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82" w:rsidRDefault="00E40082" w:rsidP="00E40082"/>
    <w:p w:rsidR="00E40082" w:rsidRDefault="00E40082" w:rsidP="00E40082"/>
    <w:p w:rsidR="00E40082" w:rsidRDefault="00E40082" w:rsidP="00E40082">
      <w:pPr>
        <w:jc w:val="center"/>
        <w:rPr>
          <w:rFonts w:ascii="Times New Roman" w:hAnsi="Times New Roman"/>
          <w:color w:val="000000"/>
          <w:sz w:val="28"/>
          <w:szCs w:val="28"/>
        </w:rPr>
      </w:pPr>
    </w:p>
    <w:p w:rsidR="00E40082" w:rsidRPr="00E95130" w:rsidRDefault="00E40082" w:rsidP="00E40082">
      <w:pPr>
        <w:jc w:val="center"/>
        <w:rPr>
          <w:rFonts w:ascii="Times New Roman" w:hAnsi="Times New Roman"/>
          <w:bCs/>
          <w:color w:val="000000"/>
          <w:sz w:val="28"/>
          <w:szCs w:val="28"/>
        </w:rPr>
      </w:pPr>
      <w:r w:rsidRPr="004265AD">
        <w:rPr>
          <w:rFonts w:ascii="Times New Roman" w:hAnsi="Times New Roman"/>
          <w:color w:val="000000"/>
          <w:sz w:val="32"/>
          <w:szCs w:val="28"/>
        </w:rPr>
        <w:t>TWINNING AZERBAIJAN</w:t>
      </w:r>
    </w:p>
    <w:p w:rsidR="00E40082" w:rsidRPr="00E95130" w:rsidRDefault="00E40082" w:rsidP="00E40082">
      <w:pPr>
        <w:jc w:val="center"/>
        <w:rPr>
          <w:rFonts w:ascii="Times New Roman" w:hAnsi="Times New Roman"/>
          <w:bCs/>
          <w:color w:val="000000"/>
          <w:sz w:val="28"/>
          <w:szCs w:val="28"/>
        </w:rPr>
      </w:pPr>
    </w:p>
    <w:p w:rsidR="00E40082" w:rsidRDefault="00E40082" w:rsidP="00E40082">
      <w:pPr>
        <w:jc w:val="center"/>
        <w:rPr>
          <w:rFonts w:ascii="Times New Roman" w:hAnsi="Times New Roman"/>
          <w:bCs/>
          <w:color w:val="000000"/>
          <w:sz w:val="32"/>
          <w:szCs w:val="28"/>
        </w:rPr>
      </w:pPr>
    </w:p>
    <w:p w:rsidR="00E40082" w:rsidRDefault="00E40082" w:rsidP="00E40082">
      <w:pPr>
        <w:jc w:val="center"/>
        <w:rPr>
          <w:rFonts w:ascii="Times New Roman" w:hAnsi="Times New Roman"/>
          <w:bCs/>
          <w:color w:val="000000"/>
          <w:sz w:val="36"/>
          <w:szCs w:val="28"/>
        </w:rPr>
      </w:pPr>
    </w:p>
    <w:p w:rsidR="00E40082" w:rsidRPr="00E95130" w:rsidRDefault="00E40082" w:rsidP="00E40082">
      <w:pPr>
        <w:jc w:val="center"/>
        <w:rPr>
          <w:rFonts w:ascii="Times New Roman" w:hAnsi="Times New Roman"/>
          <w:bCs/>
          <w:color w:val="000000"/>
          <w:sz w:val="28"/>
          <w:szCs w:val="28"/>
        </w:rPr>
      </w:pPr>
      <w:r>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E40082" w:rsidRPr="00E95130" w:rsidRDefault="00E40082" w:rsidP="00E40082">
      <w:pPr>
        <w:jc w:val="center"/>
        <w:rPr>
          <w:rFonts w:ascii="Times New Roman" w:hAnsi="Times New Roman"/>
          <w:bCs/>
          <w:color w:val="000000"/>
          <w:sz w:val="28"/>
          <w:szCs w:val="28"/>
        </w:rPr>
      </w:pPr>
    </w:p>
    <w:p w:rsidR="00E40082"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r>
        <w:rPr>
          <w:rFonts w:ascii="Times New Roman" w:hAnsi="Times New Roman"/>
          <w:b/>
          <w:bCs/>
          <w:color w:val="000000"/>
          <w:sz w:val="28"/>
          <w:szCs w:val="28"/>
        </w:rPr>
        <w:t>AZ/14/ENP/OT/31</w:t>
      </w:r>
    </w:p>
    <w:p w:rsidR="00E40082" w:rsidRPr="00E95130" w:rsidRDefault="00E40082" w:rsidP="00E40082">
      <w:pPr>
        <w:jc w:val="center"/>
        <w:rPr>
          <w:rFonts w:ascii="Times New Roman" w:hAnsi="Times New Roman"/>
          <w:b/>
          <w:bCs/>
          <w:color w:val="000000"/>
          <w:sz w:val="28"/>
          <w:szCs w:val="28"/>
        </w:rPr>
      </w:pPr>
    </w:p>
    <w:p w:rsidR="00E40082" w:rsidRDefault="00E40082" w:rsidP="00E40082">
      <w:pPr>
        <w:rPr>
          <w:rFonts w:ascii="Times New Roman" w:hAnsi="Times New Roman"/>
          <w:color w:val="000000"/>
          <w:sz w:val="28"/>
          <w:szCs w:val="28"/>
        </w:rPr>
      </w:pPr>
    </w:p>
    <w:p w:rsidR="00E40082" w:rsidRPr="00E95130" w:rsidRDefault="00E40082" w:rsidP="00E40082">
      <w:pPr>
        <w:rPr>
          <w:rFonts w:ascii="Times New Roman" w:hAnsi="Times New Roman"/>
          <w:color w:val="000000"/>
          <w:sz w:val="28"/>
          <w:szCs w:val="28"/>
        </w:rPr>
      </w:pPr>
    </w:p>
    <w:p w:rsidR="00E40082" w:rsidRPr="00E95130" w:rsidRDefault="00E40082" w:rsidP="00E40082">
      <w:pPr>
        <w:jc w:val="center"/>
        <w:rPr>
          <w:rFonts w:ascii="Times New Roman" w:hAnsi="Times New Roman"/>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r w:rsidRPr="00E95130">
        <w:rPr>
          <w:rFonts w:ascii="Times New Roman" w:hAnsi="Times New Roman"/>
          <w:b/>
          <w:bCs/>
          <w:color w:val="000000"/>
          <w:sz w:val="28"/>
          <w:szCs w:val="28"/>
        </w:rPr>
        <w:t xml:space="preserve">EU Short Term Expert Mission Report  </w:t>
      </w: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rPr>
          <w:rFonts w:ascii="Times New Roman" w:hAnsi="Times New Roman"/>
          <w:b/>
          <w:bCs/>
          <w:color w:val="000000"/>
          <w:sz w:val="28"/>
          <w:szCs w:val="28"/>
          <w:u w:val="single"/>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E95130" w:rsidRDefault="00E40082" w:rsidP="00E40082">
      <w:pPr>
        <w:jc w:val="center"/>
        <w:rPr>
          <w:rFonts w:ascii="Times New Roman" w:hAnsi="Times New Roman"/>
          <w:b/>
          <w:bCs/>
          <w:color w:val="000000"/>
          <w:sz w:val="28"/>
          <w:szCs w:val="28"/>
        </w:rPr>
      </w:pPr>
    </w:p>
    <w:p w:rsidR="00E40082" w:rsidRPr="00940FAC" w:rsidRDefault="00E40082" w:rsidP="00E40082">
      <w:pPr>
        <w:rPr>
          <w:rFonts w:ascii="Times New Roman" w:hAnsi="Times New Roman"/>
          <w:b/>
          <w:bCs/>
          <w:color w:val="000000"/>
          <w:sz w:val="28"/>
          <w:szCs w:val="28"/>
          <w:u w:val="single"/>
          <w:lang w:val="en-US"/>
        </w:rPr>
      </w:pPr>
      <w:r w:rsidRPr="00940FAC">
        <w:rPr>
          <w:rFonts w:ascii="Times New Roman" w:hAnsi="Times New Roman"/>
          <w:b/>
          <w:bCs/>
          <w:color w:val="000000"/>
          <w:sz w:val="28"/>
          <w:szCs w:val="28"/>
          <w:u w:val="single"/>
          <w:lang w:val="en-US"/>
        </w:rPr>
        <w:t>1.</w:t>
      </w:r>
      <w:r>
        <w:rPr>
          <w:rFonts w:ascii="Times New Roman" w:hAnsi="Times New Roman"/>
          <w:b/>
          <w:bCs/>
          <w:color w:val="000000"/>
          <w:sz w:val="28"/>
          <w:szCs w:val="28"/>
          <w:u w:val="single"/>
          <w:lang w:val="en-US"/>
        </w:rPr>
        <w:t xml:space="preserve"> </w:t>
      </w:r>
      <w:r w:rsidRPr="00940FAC">
        <w:rPr>
          <w:rFonts w:ascii="Times New Roman" w:hAnsi="Times New Roman"/>
          <w:b/>
          <w:bCs/>
          <w:color w:val="000000"/>
          <w:sz w:val="28"/>
          <w:szCs w:val="28"/>
          <w:u w:val="single"/>
          <w:lang w:val="en-US"/>
        </w:rPr>
        <w:t xml:space="preserve">Basic Information </w:t>
      </w:r>
    </w:p>
    <w:p w:rsidR="00E40082"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Component and Activity: </w:t>
      </w:r>
    </w:p>
    <w:p w:rsidR="00E40082" w:rsidRDefault="00E40082" w:rsidP="00E40082">
      <w:pPr>
        <w:rPr>
          <w:rFonts w:ascii="Times New Roman" w:hAnsi="Times New Roman"/>
          <w:bCs/>
          <w:color w:val="000000"/>
          <w:sz w:val="28"/>
          <w:szCs w:val="28"/>
          <w:lang w:val="en-US"/>
        </w:rPr>
      </w:pPr>
      <w:r>
        <w:rPr>
          <w:rFonts w:ascii="Times New Roman" w:hAnsi="Times New Roman"/>
          <w:bCs/>
          <w:color w:val="000000"/>
          <w:sz w:val="28"/>
          <w:szCs w:val="28"/>
          <w:lang w:val="en-US"/>
        </w:rPr>
        <w:t>Component</w:t>
      </w:r>
      <w:r w:rsidRPr="00927730">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4. Standards and Guidelines for QA in </w:t>
      </w:r>
      <w:proofErr w:type="gramStart"/>
      <w:r>
        <w:rPr>
          <w:rFonts w:ascii="Times New Roman" w:hAnsi="Times New Roman"/>
          <w:bCs/>
          <w:color w:val="000000"/>
          <w:sz w:val="28"/>
          <w:szCs w:val="28"/>
          <w:lang w:val="en-US"/>
        </w:rPr>
        <w:t>HE</w:t>
      </w:r>
      <w:proofErr w:type="gramEnd"/>
    </w:p>
    <w:p w:rsidR="00E40082" w:rsidRDefault="00E40082" w:rsidP="00E40082">
      <w:pPr>
        <w:rPr>
          <w:rFonts w:ascii="Times New Roman" w:hAnsi="Times New Roman"/>
          <w:bCs/>
          <w:color w:val="000000"/>
          <w:sz w:val="28"/>
          <w:szCs w:val="28"/>
          <w:lang w:val="en-US"/>
        </w:rPr>
      </w:pPr>
    </w:p>
    <w:p w:rsidR="00E40082" w:rsidRDefault="00E40082" w:rsidP="00E40082">
      <w:pPr>
        <w:rPr>
          <w:rFonts w:ascii="Times New Roman" w:hAnsi="Times New Roman"/>
          <w:bCs/>
          <w:color w:val="000000"/>
          <w:sz w:val="28"/>
          <w:szCs w:val="28"/>
          <w:lang w:val="en-US"/>
        </w:rPr>
      </w:pPr>
      <w:r>
        <w:rPr>
          <w:rFonts w:ascii="Times New Roman" w:hAnsi="Times New Roman"/>
          <w:bCs/>
          <w:color w:val="000000"/>
          <w:sz w:val="28"/>
          <w:szCs w:val="28"/>
          <w:lang w:val="en-US"/>
        </w:rPr>
        <w:t>Activity: 4.3 Standards and Guidelines for Quality Assurance in Azerbaijan</w:t>
      </w:r>
    </w:p>
    <w:p w:rsidR="00E40082" w:rsidRPr="00927730" w:rsidRDefault="00E40082" w:rsidP="00E40082">
      <w:pPr>
        <w:rPr>
          <w:rFonts w:ascii="Times New Roman" w:hAnsi="Times New Roman"/>
          <w:bCs/>
          <w:color w:val="000000"/>
          <w:sz w:val="28"/>
          <w:szCs w:val="28"/>
          <w:lang w:val="en-US"/>
        </w:rPr>
      </w:pPr>
    </w:p>
    <w:p w:rsidR="00E40082" w:rsidRPr="00772B44" w:rsidRDefault="00E40082" w:rsidP="00E40082">
      <w:pPr>
        <w:rPr>
          <w:rFonts w:ascii="Times New Roman" w:hAnsi="Times New Roman"/>
          <w:b/>
          <w:bCs/>
          <w:color w:val="000000"/>
          <w:sz w:val="28"/>
          <w:szCs w:val="28"/>
          <w:lang w:val="en-US"/>
        </w:rPr>
      </w:pPr>
      <w:r w:rsidRPr="00772B44">
        <w:rPr>
          <w:rFonts w:ascii="Times New Roman" w:hAnsi="Times New Roman"/>
          <w:b/>
          <w:bCs/>
          <w:color w:val="000000"/>
          <w:sz w:val="28"/>
          <w:szCs w:val="28"/>
          <w:lang w:val="en-US"/>
        </w:rPr>
        <w:t xml:space="preserve">Name of the Expert: </w:t>
      </w:r>
      <w:proofErr w:type="spellStart"/>
      <w:r w:rsidRPr="00772B44">
        <w:rPr>
          <w:rFonts w:ascii="Times New Roman" w:hAnsi="Times New Roman"/>
          <w:bCs/>
          <w:color w:val="000000"/>
          <w:sz w:val="28"/>
          <w:szCs w:val="28"/>
          <w:lang w:val="en-US"/>
        </w:rPr>
        <w:t>Ms</w:t>
      </w:r>
      <w:proofErr w:type="spellEnd"/>
      <w:r w:rsidRPr="00772B44">
        <w:rPr>
          <w:rFonts w:ascii="Times New Roman" w:hAnsi="Times New Roman"/>
          <w:bCs/>
          <w:color w:val="000000"/>
          <w:sz w:val="28"/>
          <w:szCs w:val="28"/>
          <w:lang w:val="en-US"/>
        </w:rPr>
        <w:t xml:space="preserve"> </w:t>
      </w:r>
      <w:proofErr w:type="spellStart"/>
      <w:r w:rsidRPr="00772B44">
        <w:rPr>
          <w:rFonts w:ascii="Times New Roman" w:hAnsi="Times New Roman"/>
          <w:bCs/>
          <w:color w:val="000000"/>
          <w:sz w:val="28"/>
          <w:szCs w:val="28"/>
          <w:lang w:val="en-US"/>
        </w:rPr>
        <w:t>Kirsi</w:t>
      </w:r>
      <w:proofErr w:type="spellEnd"/>
      <w:r w:rsidRPr="00772B44">
        <w:rPr>
          <w:rFonts w:ascii="Times New Roman" w:hAnsi="Times New Roman"/>
          <w:bCs/>
          <w:color w:val="000000"/>
          <w:sz w:val="28"/>
          <w:szCs w:val="28"/>
          <w:lang w:val="en-US"/>
        </w:rPr>
        <w:t xml:space="preserve"> </w:t>
      </w:r>
      <w:proofErr w:type="spellStart"/>
      <w:r w:rsidRPr="00772B44">
        <w:rPr>
          <w:rFonts w:ascii="Times New Roman" w:hAnsi="Times New Roman"/>
          <w:bCs/>
          <w:color w:val="000000"/>
          <w:sz w:val="28"/>
          <w:szCs w:val="28"/>
          <w:lang w:val="en-US"/>
        </w:rPr>
        <w:t>Hiltunen</w:t>
      </w:r>
      <w:proofErr w:type="spellEnd"/>
    </w:p>
    <w:p w:rsidR="00E40082" w:rsidRPr="00772B44" w:rsidRDefault="00E40082" w:rsidP="00E40082">
      <w:pPr>
        <w:rPr>
          <w:rFonts w:ascii="Times New Roman" w:hAnsi="Times New Roman"/>
          <w:b/>
          <w:bCs/>
          <w:color w:val="000000"/>
          <w:sz w:val="28"/>
          <w:szCs w:val="28"/>
          <w:lang w:val="en-US"/>
        </w:rPr>
      </w:pPr>
    </w:p>
    <w:p w:rsidR="00E40082" w:rsidRPr="00927730"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Dates of the Mission:</w:t>
      </w:r>
      <w:r>
        <w:rPr>
          <w:rFonts w:ascii="Times New Roman" w:hAnsi="Times New Roman"/>
          <w:b/>
          <w:bCs/>
          <w:color w:val="000000"/>
          <w:sz w:val="28"/>
          <w:szCs w:val="28"/>
          <w:lang w:val="en-US"/>
        </w:rPr>
        <w:t xml:space="preserve"> </w:t>
      </w:r>
      <w:r>
        <w:rPr>
          <w:rFonts w:ascii="Times New Roman" w:hAnsi="Times New Roman"/>
          <w:bCs/>
          <w:color w:val="000000"/>
          <w:sz w:val="28"/>
          <w:szCs w:val="28"/>
          <w:lang w:val="en-US"/>
        </w:rPr>
        <w:t>23-27 May 2016</w:t>
      </w:r>
      <w:r w:rsidRPr="00E95130">
        <w:rPr>
          <w:rFonts w:ascii="Times New Roman" w:hAnsi="Times New Roman"/>
          <w:b/>
          <w:bCs/>
          <w:color w:val="000000"/>
          <w:sz w:val="28"/>
          <w:szCs w:val="28"/>
          <w:lang w:val="en-US"/>
        </w:rPr>
        <w:t xml:space="preserve"> </w:t>
      </w:r>
    </w:p>
    <w:p w:rsidR="00E40082" w:rsidRPr="00E95130"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 </w:t>
      </w:r>
    </w:p>
    <w:p w:rsidR="00E40082" w:rsidRPr="00B81AE8" w:rsidRDefault="00E40082" w:rsidP="00E40082">
      <w:pPr>
        <w:rPr>
          <w:rFonts w:ascii="Times New Roman" w:hAnsi="Times New Roman"/>
          <w:b/>
          <w:bCs/>
          <w:color w:val="000000"/>
          <w:sz w:val="28"/>
          <w:szCs w:val="28"/>
          <w:lang w:val="en-US"/>
        </w:rPr>
      </w:pPr>
      <w:r w:rsidRPr="00E95130">
        <w:rPr>
          <w:rFonts w:ascii="Times New Roman" w:hAnsi="Times New Roman"/>
          <w:b/>
          <w:bCs/>
          <w:color w:val="000000"/>
          <w:sz w:val="28"/>
          <w:szCs w:val="28"/>
          <w:lang w:val="en-US"/>
        </w:rPr>
        <w:t xml:space="preserve">Contractor: </w:t>
      </w:r>
      <w:r>
        <w:rPr>
          <w:rFonts w:ascii="Times New Roman" w:hAnsi="Times New Roman"/>
          <w:bCs/>
          <w:color w:val="000000"/>
          <w:sz w:val="28"/>
          <w:szCs w:val="28"/>
          <w:lang w:val="en-US"/>
        </w:rPr>
        <w:t xml:space="preserve">Finnish Education Evaluation Centre (FINEEC) / </w:t>
      </w:r>
    </w:p>
    <w:p w:rsidR="00E40082" w:rsidRPr="00927730" w:rsidRDefault="00E40082" w:rsidP="00E40082">
      <w:pPr>
        <w:ind w:left="1304"/>
        <w:rPr>
          <w:rFonts w:ascii="Times New Roman" w:hAnsi="Times New Roman"/>
          <w:b/>
          <w:bCs/>
          <w:color w:val="000000"/>
          <w:sz w:val="28"/>
          <w:szCs w:val="28"/>
          <w:lang w:val="en-US"/>
        </w:rPr>
      </w:pPr>
      <w:r>
        <w:rPr>
          <w:rFonts w:ascii="Times New Roman" w:hAnsi="Times New Roman"/>
          <w:bCs/>
          <w:color w:val="000000"/>
          <w:sz w:val="28"/>
          <w:szCs w:val="28"/>
          <w:lang w:val="en-US"/>
        </w:rPr>
        <w:t xml:space="preserve">   Estonian Quality Agency for Higher and Vocational Education (EKKA)</w:t>
      </w:r>
    </w:p>
    <w:p w:rsidR="00E40082" w:rsidRDefault="00E40082" w:rsidP="00E40082">
      <w:pPr>
        <w:spacing w:after="160" w:line="259" w:lineRule="auto"/>
        <w:rPr>
          <w:lang w:val="en-US"/>
        </w:rPr>
      </w:pPr>
      <w:r>
        <w:rPr>
          <w:lang w:val="en-US"/>
        </w:rPr>
        <w:br w:type="page"/>
      </w:r>
    </w:p>
    <w:p w:rsidR="00E40082" w:rsidRDefault="00E40082" w:rsidP="00E40082">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2.</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Relevant Background Information/State of Affairs </w:t>
      </w:r>
    </w:p>
    <w:p w:rsidR="00E40082" w:rsidRPr="00940FAC" w:rsidRDefault="00E40082" w:rsidP="00E40082">
      <w:pPr>
        <w:rPr>
          <w:rFonts w:ascii="Times New Roman" w:hAnsi="Times New Roman"/>
          <w:bCs/>
          <w:color w:val="000000"/>
          <w:sz w:val="24"/>
          <w:szCs w:val="28"/>
          <w:lang w:val="en-US"/>
        </w:rPr>
      </w:pPr>
    </w:p>
    <w:p w:rsidR="00FA16DE" w:rsidRDefault="00FA16DE" w:rsidP="00FA16DE">
      <w:pPr>
        <w:rPr>
          <w:rFonts w:ascii="Times New Roman" w:hAnsi="Times New Roman"/>
          <w:bCs/>
          <w:color w:val="000000"/>
          <w:sz w:val="24"/>
          <w:szCs w:val="28"/>
          <w:lang w:val="en-US"/>
        </w:rPr>
      </w:pPr>
      <w:r w:rsidRPr="00DF3793">
        <w:rPr>
          <w:rFonts w:ascii="Times New Roman" w:hAnsi="Times New Roman"/>
          <w:bCs/>
          <w:color w:val="000000"/>
          <w:sz w:val="24"/>
          <w:szCs w:val="28"/>
          <w:lang w:val="en-US"/>
        </w:rPr>
        <w:t xml:space="preserve">Azerbaijan joined the Bologna Process in 2005. International cooperation in quality assurance has been an essential element of the Bologna Process aiming to create a European Higher Education Area. A central tool in the work has been the publication Standards and Guidelines for Quality Assurance in the </w:t>
      </w:r>
      <w:r>
        <w:rPr>
          <w:rFonts w:ascii="Times New Roman" w:hAnsi="Times New Roman"/>
          <w:bCs/>
          <w:color w:val="000000"/>
          <w:sz w:val="24"/>
          <w:szCs w:val="28"/>
          <w:lang w:val="en-US"/>
        </w:rPr>
        <w:t xml:space="preserve">European Higher Education Area </w:t>
      </w:r>
      <w:r w:rsidRPr="00DF3793">
        <w:rPr>
          <w:rFonts w:ascii="Times New Roman" w:hAnsi="Times New Roman"/>
          <w:bCs/>
          <w:color w:val="000000"/>
          <w:sz w:val="24"/>
          <w:szCs w:val="28"/>
          <w:lang w:val="en-US"/>
        </w:rPr>
        <w:t xml:space="preserve">(also known as ESG). The revised ESG 2015 were adopted by the Ministers responsible for higher education in the European Higher Education Area in May 2015. As a result of the participative revision the responsible bodies are confident that they reflect a consensus among all the </w:t>
      </w:r>
      <w:proofErr w:type="spellStart"/>
      <w:r w:rsidRPr="00DF3793">
        <w:rPr>
          <w:rFonts w:ascii="Times New Roman" w:hAnsi="Times New Roman"/>
          <w:bCs/>
          <w:color w:val="000000"/>
          <w:sz w:val="24"/>
          <w:szCs w:val="28"/>
          <w:lang w:val="en-US"/>
        </w:rPr>
        <w:t>organisations</w:t>
      </w:r>
      <w:proofErr w:type="spellEnd"/>
      <w:r w:rsidRPr="00DF3793">
        <w:rPr>
          <w:rFonts w:ascii="Times New Roman" w:hAnsi="Times New Roman"/>
          <w:bCs/>
          <w:color w:val="000000"/>
          <w:sz w:val="24"/>
          <w:szCs w:val="28"/>
          <w:lang w:val="en-US"/>
        </w:rPr>
        <w:t xml:space="preserve"> and ministries involved on how to take forward quality assurance in the European Higher Education Area and, as such, provide a firm basis for successful implementation.</w:t>
      </w:r>
    </w:p>
    <w:p w:rsidR="00FA16DE" w:rsidRDefault="00FA16DE" w:rsidP="00FA16DE">
      <w:pPr>
        <w:rPr>
          <w:rFonts w:ascii="Times New Roman" w:hAnsi="Times New Roman"/>
          <w:bCs/>
          <w:color w:val="000000"/>
          <w:sz w:val="24"/>
          <w:szCs w:val="28"/>
          <w:lang w:val="en-US"/>
        </w:rPr>
      </w:pPr>
    </w:p>
    <w:p w:rsidR="00FA16DE" w:rsidRDefault="00FA16DE" w:rsidP="00FA16DE">
      <w:pPr>
        <w:rPr>
          <w:rFonts w:ascii="Times New Roman" w:hAnsi="Times New Roman"/>
          <w:bCs/>
          <w:color w:val="000000"/>
          <w:sz w:val="24"/>
          <w:szCs w:val="28"/>
          <w:lang w:val="en-US"/>
        </w:rPr>
      </w:pPr>
      <w:r w:rsidRPr="00DF3793">
        <w:rPr>
          <w:rFonts w:ascii="Times New Roman" w:hAnsi="Times New Roman"/>
          <w:bCs/>
          <w:color w:val="000000"/>
          <w:sz w:val="24"/>
          <w:szCs w:val="28"/>
          <w:lang w:val="en-US"/>
        </w:rPr>
        <w:t>The focus of the ESG is on quality assurance related to learning and teaching in higher education, including the learning environment and relevant links to research and innovation. In addition, institutions have policies and processes to ensure and improve the quality of their other activities, such as research and governance. At the heart of all quality assurance activities are the twin purposes of accountability and enhancement. Taken together, these create trust in the higher education institution’s performance. A successfully implemented quality assurance system will provide information to assure the higher education institution and the public of the quality of the institution’s activities (accountability) as well as provide advice and recommendations on how it might improve what it is doing (enhancement). Quality assurance and quality enhancement are thus inter-related. They can support the development of a quality culture that is embraced by all: from the students and academic staff to the institutional leadership and management.</w:t>
      </w:r>
    </w:p>
    <w:p w:rsidR="00FA16DE" w:rsidRPr="00DF3793" w:rsidRDefault="00FA16DE" w:rsidP="00FA16DE">
      <w:pPr>
        <w:rPr>
          <w:rFonts w:ascii="Times New Roman" w:hAnsi="Times New Roman"/>
          <w:bCs/>
          <w:color w:val="000000"/>
          <w:sz w:val="24"/>
          <w:szCs w:val="28"/>
          <w:lang w:val="en-US"/>
        </w:rPr>
      </w:pPr>
    </w:p>
    <w:p w:rsidR="00FA16DE" w:rsidRDefault="00FA16DE" w:rsidP="00FA16DE">
      <w:pPr>
        <w:rPr>
          <w:rFonts w:ascii="Times New Roman" w:hAnsi="Times New Roman"/>
          <w:bCs/>
          <w:color w:val="000000"/>
          <w:sz w:val="24"/>
          <w:szCs w:val="28"/>
          <w:lang w:val="en-US"/>
        </w:rPr>
      </w:pPr>
      <w:r w:rsidRPr="00DF3793">
        <w:rPr>
          <w:rFonts w:ascii="Times New Roman" w:hAnsi="Times New Roman"/>
          <w:bCs/>
          <w:color w:val="000000"/>
          <w:sz w:val="24"/>
          <w:szCs w:val="28"/>
          <w:lang w:val="en-US"/>
        </w:rPr>
        <w:t xml:space="preserve">The ESG may be used and implemented in different ways by different institutions, agencies and countries. The EHEA is </w:t>
      </w:r>
      <w:proofErr w:type="spellStart"/>
      <w:r w:rsidRPr="00DF3793">
        <w:rPr>
          <w:rFonts w:ascii="Times New Roman" w:hAnsi="Times New Roman"/>
          <w:bCs/>
          <w:color w:val="000000"/>
          <w:sz w:val="24"/>
          <w:szCs w:val="28"/>
          <w:lang w:val="en-US"/>
        </w:rPr>
        <w:t>characterised</w:t>
      </w:r>
      <w:proofErr w:type="spellEnd"/>
      <w:r w:rsidRPr="00DF3793">
        <w:rPr>
          <w:rFonts w:ascii="Times New Roman" w:hAnsi="Times New Roman"/>
          <w:bCs/>
          <w:color w:val="000000"/>
          <w:sz w:val="24"/>
          <w:szCs w:val="28"/>
          <w:lang w:val="en-US"/>
        </w:rPr>
        <w:t xml:space="preserve"> by its diversity of political systems, higher education systems, socio-cultural and educational traditions, languages, aspirations and expectations. In order to create the Azerbaijani understanding of the ESG the Twinning project and the Azerbaijani Ministry of Education invited a drafting group to work on a propos</w:t>
      </w:r>
      <w:r>
        <w:rPr>
          <w:rFonts w:ascii="Times New Roman" w:hAnsi="Times New Roman"/>
          <w:bCs/>
          <w:color w:val="000000"/>
          <w:sz w:val="24"/>
          <w:szCs w:val="28"/>
          <w:lang w:val="en-US"/>
        </w:rPr>
        <w:t>al. The drafting group consists</w:t>
      </w:r>
      <w:r w:rsidRPr="00DF3793">
        <w:rPr>
          <w:rFonts w:ascii="Times New Roman" w:hAnsi="Times New Roman"/>
          <w:bCs/>
          <w:color w:val="000000"/>
          <w:sz w:val="24"/>
          <w:szCs w:val="28"/>
          <w:lang w:val="en-US"/>
        </w:rPr>
        <w:t xml:space="preserve"> of stakeholders from</w:t>
      </w:r>
      <w:r>
        <w:rPr>
          <w:rFonts w:ascii="Times New Roman" w:hAnsi="Times New Roman"/>
          <w:bCs/>
          <w:color w:val="000000"/>
          <w:sz w:val="24"/>
          <w:szCs w:val="28"/>
          <w:lang w:val="en-US"/>
        </w:rPr>
        <w:t xml:space="preserve"> </w:t>
      </w:r>
      <w:r w:rsidRPr="00DF3793">
        <w:rPr>
          <w:rFonts w:ascii="Times New Roman" w:hAnsi="Times New Roman"/>
          <w:bCs/>
          <w:color w:val="000000"/>
          <w:sz w:val="24"/>
          <w:szCs w:val="28"/>
          <w:lang w:val="en-US"/>
        </w:rPr>
        <w:t>Azerbaijani universities, representatives from the Ministry of Education, students and experts from Finland and Estonia.</w:t>
      </w:r>
    </w:p>
    <w:p w:rsidR="00E40082" w:rsidRPr="00940FAC" w:rsidRDefault="00E40082" w:rsidP="00E40082">
      <w:pPr>
        <w:rPr>
          <w:rFonts w:ascii="Times New Roman" w:hAnsi="Times New Roman"/>
          <w:bCs/>
          <w:color w:val="000000"/>
          <w:sz w:val="24"/>
          <w:szCs w:val="28"/>
          <w:lang w:val="en-US"/>
        </w:rPr>
      </w:pPr>
    </w:p>
    <w:p w:rsidR="00E40082" w:rsidRPr="00940FAC" w:rsidRDefault="00E40082" w:rsidP="00E40082">
      <w:pPr>
        <w:rPr>
          <w:rFonts w:ascii="Times New Roman" w:hAnsi="Times New Roman"/>
          <w:bCs/>
          <w:color w:val="000000"/>
          <w:sz w:val="24"/>
          <w:szCs w:val="28"/>
          <w:lang w:val="en-US"/>
        </w:rPr>
      </w:pPr>
    </w:p>
    <w:p w:rsidR="00E40082" w:rsidRDefault="00E40082" w:rsidP="00E40082">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t>3.</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 xml:space="preserve">Objectives and Tasks of the Mission </w:t>
      </w:r>
    </w:p>
    <w:p w:rsidR="00E40082" w:rsidRPr="00940FAC" w:rsidRDefault="00E40082" w:rsidP="00E40082">
      <w:pPr>
        <w:rPr>
          <w:rFonts w:ascii="Times New Roman" w:hAnsi="Times New Roman"/>
          <w:bCs/>
          <w:color w:val="000000"/>
          <w:sz w:val="24"/>
          <w:szCs w:val="28"/>
          <w:lang w:val="en-US"/>
        </w:rPr>
      </w:pPr>
    </w:p>
    <w:p w:rsidR="00480F06" w:rsidRPr="00D0737B" w:rsidRDefault="00480F06" w:rsidP="00480F06">
      <w:pPr>
        <w:rPr>
          <w:rFonts w:ascii="Times New Roman" w:hAnsi="Times New Roman"/>
          <w:bCs/>
          <w:color w:val="000000"/>
          <w:sz w:val="24"/>
          <w:szCs w:val="28"/>
          <w:lang w:val="en-US"/>
        </w:rPr>
      </w:pPr>
      <w:r w:rsidRPr="00D0737B">
        <w:rPr>
          <w:rFonts w:ascii="Times New Roman" w:hAnsi="Times New Roman"/>
          <w:bCs/>
          <w:color w:val="000000"/>
          <w:sz w:val="24"/>
          <w:szCs w:val="28"/>
          <w:lang w:val="en-US"/>
        </w:rPr>
        <w:t xml:space="preserve">The aim of the Component 4 is to develop Standards and Guidelines for Quality Assurance in higher education in Azerbaijan in line with the European Standards and Guidelines for Quality Assurance and test them with three higher education institutions. The objective of </w:t>
      </w:r>
      <w:r>
        <w:rPr>
          <w:rFonts w:ascii="Times New Roman" w:hAnsi="Times New Roman"/>
          <w:bCs/>
          <w:color w:val="000000"/>
          <w:sz w:val="24"/>
          <w:szCs w:val="28"/>
          <w:lang w:val="en-US"/>
        </w:rPr>
        <w:t xml:space="preserve">Activity </w:t>
      </w:r>
      <w:r w:rsidRPr="00D0737B">
        <w:rPr>
          <w:rFonts w:ascii="Times New Roman" w:hAnsi="Times New Roman"/>
          <w:bCs/>
          <w:color w:val="000000"/>
          <w:sz w:val="24"/>
          <w:szCs w:val="28"/>
          <w:lang w:val="en-US"/>
        </w:rPr>
        <w:t>4.</w:t>
      </w:r>
      <w:r>
        <w:rPr>
          <w:rFonts w:ascii="Times New Roman" w:hAnsi="Times New Roman"/>
          <w:bCs/>
          <w:color w:val="000000"/>
          <w:sz w:val="24"/>
          <w:szCs w:val="28"/>
          <w:lang w:val="en-US"/>
        </w:rPr>
        <w:t>3</w:t>
      </w:r>
      <w:r w:rsidRPr="00D0737B">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is to assist BC stakeholders with the elaboration of a concrete proposal for the Standards and Guidelines for Quality Assurance in Azerbaijan (</w:t>
      </w:r>
      <w:proofErr w:type="spellStart"/>
      <w:r>
        <w:rPr>
          <w:rFonts w:ascii="Times New Roman" w:hAnsi="Times New Roman"/>
          <w:bCs/>
          <w:color w:val="000000"/>
          <w:sz w:val="24"/>
          <w:szCs w:val="28"/>
          <w:lang w:val="en-US"/>
        </w:rPr>
        <w:t>AzSG</w:t>
      </w:r>
      <w:proofErr w:type="spellEnd"/>
      <w:r>
        <w:rPr>
          <w:rFonts w:ascii="Times New Roman" w:hAnsi="Times New Roman"/>
          <w:bCs/>
          <w:color w:val="000000"/>
          <w:sz w:val="24"/>
          <w:szCs w:val="28"/>
          <w:lang w:val="en-US"/>
        </w:rPr>
        <w:t xml:space="preserve">). </w:t>
      </w:r>
      <w:r w:rsidR="005949CD">
        <w:rPr>
          <w:rFonts w:ascii="Times New Roman" w:hAnsi="Times New Roman"/>
          <w:bCs/>
          <w:color w:val="000000"/>
          <w:sz w:val="24"/>
          <w:szCs w:val="28"/>
          <w:lang w:val="en-US"/>
        </w:rPr>
        <w:t xml:space="preserve">A Drafting Group was appointed by </w:t>
      </w:r>
      <w:proofErr w:type="spellStart"/>
      <w:r w:rsidR="005949CD">
        <w:rPr>
          <w:rFonts w:ascii="Times New Roman" w:hAnsi="Times New Roman"/>
          <w:bCs/>
          <w:color w:val="000000"/>
          <w:sz w:val="24"/>
          <w:szCs w:val="28"/>
          <w:lang w:val="en-US"/>
        </w:rPr>
        <w:t>MoE</w:t>
      </w:r>
      <w:proofErr w:type="spellEnd"/>
      <w:r w:rsidR="005949CD">
        <w:rPr>
          <w:rFonts w:ascii="Times New Roman" w:hAnsi="Times New Roman"/>
          <w:bCs/>
          <w:color w:val="000000"/>
          <w:sz w:val="24"/>
          <w:szCs w:val="28"/>
          <w:lang w:val="en-US"/>
        </w:rPr>
        <w:t xml:space="preserve"> in April 2016 to work on </w:t>
      </w:r>
      <w:proofErr w:type="spellStart"/>
      <w:r w:rsidR="005949CD">
        <w:rPr>
          <w:rFonts w:ascii="Times New Roman" w:hAnsi="Times New Roman"/>
          <w:bCs/>
          <w:color w:val="000000"/>
          <w:sz w:val="24"/>
          <w:szCs w:val="28"/>
          <w:lang w:val="en-US"/>
        </w:rPr>
        <w:t>AzSG</w:t>
      </w:r>
      <w:proofErr w:type="spellEnd"/>
      <w:r w:rsidR="005949CD">
        <w:rPr>
          <w:rFonts w:ascii="Times New Roman" w:hAnsi="Times New Roman"/>
          <w:bCs/>
          <w:color w:val="000000"/>
          <w:sz w:val="24"/>
          <w:szCs w:val="28"/>
          <w:lang w:val="en-US"/>
        </w:rPr>
        <w:t xml:space="preserve">. </w:t>
      </w:r>
      <w:r>
        <w:rPr>
          <w:rFonts w:ascii="Times New Roman" w:hAnsi="Times New Roman"/>
          <w:bCs/>
          <w:color w:val="000000"/>
          <w:sz w:val="24"/>
          <w:szCs w:val="28"/>
          <w:lang w:val="en-US"/>
        </w:rPr>
        <w:t xml:space="preserve">The aim of the Mission was to formulate a proposal for </w:t>
      </w:r>
      <w:proofErr w:type="spellStart"/>
      <w:r>
        <w:rPr>
          <w:rFonts w:ascii="Times New Roman" w:hAnsi="Times New Roman"/>
          <w:bCs/>
          <w:color w:val="000000"/>
          <w:sz w:val="24"/>
          <w:szCs w:val="28"/>
          <w:lang w:val="en-US"/>
        </w:rPr>
        <w:t>AzSG</w:t>
      </w:r>
      <w:proofErr w:type="spellEnd"/>
      <w:r>
        <w:rPr>
          <w:rFonts w:ascii="Times New Roman" w:hAnsi="Times New Roman"/>
          <w:bCs/>
          <w:color w:val="000000"/>
          <w:sz w:val="24"/>
          <w:szCs w:val="28"/>
          <w:lang w:val="en-US"/>
        </w:rPr>
        <w:t xml:space="preserve"> to be discussed and developed further in a national seminar</w:t>
      </w:r>
      <w:r w:rsidR="005949CD">
        <w:rPr>
          <w:rFonts w:ascii="Times New Roman" w:hAnsi="Times New Roman"/>
          <w:bCs/>
          <w:color w:val="000000"/>
          <w:sz w:val="24"/>
          <w:szCs w:val="28"/>
          <w:lang w:val="en-US"/>
        </w:rPr>
        <w:t xml:space="preserve"> on 1 June 2016</w:t>
      </w:r>
      <w:r>
        <w:rPr>
          <w:rFonts w:ascii="Times New Roman" w:hAnsi="Times New Roman"/>
          <w:bCs/>
          <w:color w:val="000000"/>
          <w:sz w:val="24"/>
          <w:szCs w:val="28"/>
          <w:lang w:val="en-US"/>
        </w:rPr>
        <w:t xml:space="preserve">, and at the same time to draft a manual (incl. the description of the evaluation procedure, assessment areas and criteria) for the pilot evaluations that will take place in spring 2017. After the </w:t>
      </w:r>
      <w:r w:rsidR="005949CD">
        <w:rPr>
          <w:rFonts w:ascii="Times New Roman" w:hAnsi="Times New Roman"/>
          <w:bCs/>
          <w:color w:val="000000"/>
          <w:sz w:val="24"/>
          <w:szCs w:val="28"/>
          <w:lang w:val="en-US"/>
        </w:rPr>
        <w:t xml:space="preserve">national </w:t>
      </w:r>
      <w:r>
        <w:rPr>
          <w:rFonts w:ascii="Times New Roman" w:hAnsi="Times New Roman"/>
          <w:bCs/>
          <w:color w:val="000000"/>
          <w:sz w:val="24"/>
          <w:szCs w:val="28"/>
          <w:lang w:val="en-US"/>
        </w:rPr>
        <w:t xml:space="preserve">seminar, the input </w:t>
      </w:r>
      <w:r w:rsidR="005949CD">
        <w:rPr>
          <w:rFonts w:ascii="Times New Roman" w:hAnsi="Times New Roman"/>
          <w:bCs/>
          <w:color w:val="000000"/>
          <w:sz w:val="24"/>
          <w:szCs w:val="28"/>
          <w:lang w:val="en-US"/>
        </w:rPr>
        <w:t xml:space="preserve">of the seminar </w:t>
      </w:r>
      <w:r>
        <w:rPr>
          <w:rFonts w:ascii="Times New Roman" w:hAnsi="Times New Roman"/>
          <w:bCs/>
          <w:color w:val="000000"/>
          <w:sz w:val="24"/>
          <w:szCs w:val="28"/>
          <w:lang w:val="en-US"/>
        </w:rPr>
        <w:t xml:space="preserve">will be </w:t>
      </w:r>
      <w:proofErr w:type="spellStart"/>
      <w:r>
        <w:rPr>
          <w:rFonts w:ascii="Times New Roman" w:hAnsi="Times New Roman"/>
          <w:bCs/>
          <w:color w:val="000000"/>
          <w:sz w:val="24"/>
          <w:szCs w:val="28"/>
          <w:lang w:val="en-US"/>
        </w:rPr>
        <w:t>analysed</w:t>
      </w:r>
      <w:proofErr w:type="spellEnd"/>
      <w:r>
        <w:rPr>
          <w:rFonts w:ascii="Times New Roman" w:hAnsi="Times New Roman"/>
          <w:bCs/>
          <w:color w:val="000000"/>
          <w:sz w:val="24"/>
          <w:szCs w:val="28"/>
          <w:lang w:val="en-US"/>
        </w:rPr>
        <w:t xml:space="preserve"> and a decision </w:t>
      </w:r>
      <w:r w:rsidR="005949CD">
        <w:rPr>
          <w:rFonts w:ascii="Times New Roman" w:hAnsi="Times New Roman"/>
          <w:bCs/>
          <w:color w:val="000000"/>
          <w:sz w:val="24"/>
          <w:szCs w:val="28"/>
          <w:lang w:val="en-US"/>
        </w:rPr>
        <w:t xml:space="preserve">will be made </w:t>
      </w:r>
      <w:r>
        <w:rPr>
          <w:rFonts w:ascii="Times New Roman" w:hAnsi="Times New Roman"/>
          <w:bCs/>
          <w:color w:val="000000"/>
          <w:sz w:val="24"/>
          <w:szCs w:val="28"/>
          <w:lang w:val="en-US"/>
        </w:rPr>
        <w:t xml:space="preserve">on the final proposal. </w:t>
      </w:r>
    </w:p>
    <w:p w:rsidR="00E40082" w:rsidRPr="00940FAC" w:rsidRDefault="00E40082" w:rsidP="00E40082">
      <w:pPr>
        <w:rPr>
          <w:rFonts w:ascii="Times New Roman" w:hAnsi="Times New Roman"/>
          <w:bCs/>
          <w:color w:val="000000"/>
          <w:sz w:val="24"/>
          <w:szCs w:val="28"/>
          <w:lang w:val="en-US"/>
        </w:rPr>
      </w:pPr>
    </w:p>
    <w:p w:rsidR="00E40082" w:rsidRPr="00940FAC" w:rsidRDefault="00E40082" w:rsidP="00E40082">
      <w:pPr>
        <w:rPr>
          <w:rFonts w:ascii="Times New Roman" w:hAnsi="Times New Roman"/>
          <w:bCs/>
          <w:color w:val="000000"/>
          <w:sz w:val="24"/>
          <w:szCs w:val="28"/>
          <w:lang w:val="en-US"/>
        </w:rPr>
      </w:pPr>
    </w:p>
    <w:p w:rsidR="00E40082" w:rsidRDefault="00E40082" w:rsidP="00E40082">
      <w:pPr>
        <w:rPr>
          <w:rFonts w:ascii="Times New Roman" w:hAnsi="Times New Roman"/>
          <w:b/>
          <w:bCs/>
          <w:color w:val="000000"/>
          <w:sz w:val="28"/>
          <w:szCs w:val="28"/>
          <w:u w:val="single"/>
          <w:lang w:val="en-US"/>
        </w:rPr>
      </w:pPr>
      <w:r w:rsidRPr="00E95130">
        <w:rPr>
          <w:rFonts w:ascii="Times New Roman" w:hAnsi="Times New Roman"/>
          <w:b/>
          <w:bCs/>
          <w:color w:val="000000"/>
          <w:sz w:val="28"/>
          <w:szCs w:val="28"/>
          <w:u w:val="single"/>
          <w:lang w:val="en-US"/>
        </w:rPr>
        <w:lastRenderedPageBreak/>
        <w:t>4.</w:t>
      </w:r>
      <w:r>
        <w:rPr>
          <w:rFonts w:ascii="Times New Roman" w:hAnsi="Times New Roman"/>
          <w:b/>
          <w:bCs/>
          <w:color w:val="000000"/>
          <w:sz w:val="28"/>
          <w:szCs w:val="28"/>
          <w:u w:val="single"/>
          <w:lang w:val="en-US"/>
        </w:rPr>
        <w:t xml:space="preserve"> </w:t>
      </w:r>
      <w:r w:rsidRPr="00E95130">
        <w:rPr>
          <w:rFonts w:ascii="Times New Roman" w:hAnsi="Times New Roman"/>
          <w:b/>
          <w:bCs/>
          <w:color w:val="000000"/>
          <w:sz w:val="28"/>
          <w:szCs w:val="28"/>
          <w:u w:val="single"/>
          <w:lang w:val="en-US"/>
        </w:rPr>
        <w:t>Time Schedule of the Mission</w:t>
      </w:r>
    </w:p>
    <w:p w:rsidR="00E40082" w:rsidRDefault="00E40082" w:rsidP="00E40082">
      <w:pPr>
        <w:rPr>
          <w:rFonts w:ascii="Times New Roman" w:hAnsi="Times New Roman"/>
          <w:b/>
          <w:bCs/>
          <w:color w:val="000000"/>
          <w:sz w:val="28"/>
          <w:szCs w:val="28"/>
          <w:u w:val="single"/>
          <w:lang w:val="en-US"/>
        </w:rPr>
      </w:pPr>
    </w:p>
    <w:tbl>
      <w:tblPr>
        <w:tblStyle w:val="a5"/>
        <w:tblW w:w="0" w:type="auto"/>
        <w:tblLook w:val="04A0" w:firstRow="1" w:lastRow="0" w:firstColumn="1" w:lastColumn="0" w:noHBand="0" w:noVBand="1"/>
      </w:tblPr>
      <w:tblGrid>
        <w:gridCol w:w="1696"/>
        <w:gridCol w:w="5245"/>
        <w:gridCol w:w="2574"/>
      </w:tblGrid>
      <w:tr w:rsidR="00E40082" w:rsidTr="00FD5BE0">
        <w:tc>
          <w:tcPr>
            <w:tcW w:w="1696" w:type="dxa"/>
          </w:tcPr>
          <w:p w:rsidR="00E40082" w:rsidRPr="00940FAC" w:rsidRDefault="00E40082" w:rsidP="00FD5BE0">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Date</w:t>
            </w:r>
          </w:p>
        </w:tc>
        <w:tc>
          <w:tcPr>
            <w:tcW w:w="5245" w:type="dxa"/>
          </w:tcPr>
          <w:p w:rsidR="00E40082" w:rsidRDefault="00E40082" w:rsidP="00FD5BE0">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Activities/Meetings</w:t>
            </w:r>
          </w:p>
          <w:p w:rsidR="00E40082" w:rsidRDefault="00E40082" w:rsidP="00FD5BE0">
            <w:pPr>
              <w:jc w:val="center"/>
              <w:rPr>
                <w:rFonts w:ascii="Times New Roman" w:hAnsi="Times New Roman"/>
                <w:bCs/>
                <w:color w:val="000000"/>
                <w:sz w:val="24"/>
                <w:szCs w:val="28"/>
                <w:lang w:val="en-US"/>
              </w:rPr>
            </w:pPr>
            <w:r>
              <w:rPr>
                <w:rFonts w:ascii="Times New Roman" w:hAnsi="Times New Roman"/>
                <w:bCs/>
                <w:color w:val="000000"/>
                <w:sz w:val="24"/>
                <w:szCs w:val="28"/>
                <w:lang w:val="en-US"/>
              </w:rPr>
              <w:t xml:space="preserve">BC experts met </w:t>
            </w:r>
          </w:p>
          <w:p w:rsidR="00E40082" w:rsidRPr="00940FAC" w:rsidRDefault="00E40082" w:rsidP="00FD5BE0">
            <w:pPr>
              <w:jc w:val="center"/>
              <w:rPr>
                <w:rFonts w:ascii="Times New Roman" w:hAnsi="Times New Roman"/>
                <w:bCs/>
                <w:color w:val="000000"/>
                <w:sz w:val="24"/>
                <w:szCs w:val="28"/>
                <w:lang w:val="en-US"/>
              </w:rPr>
            </w:pPr>
            <w:r>
              <w:rPr>
                <w:rFonts w:ascii="Times New Roman" w:hAnsi="Times New Roman"/>
                <w:bCs/>
                <w:color w:val="000000"/>
                <w:sz w:val="24"/>
                <w:szCs w:val="28"/>
                <w:lang w:val="en-US"/>
              </w:rPr>
              <w:t>(title and institution)</w:t>
            </w:r>
          </w:p>
        </w:tc>
        <w:tc>
          <w:tcPr>
            <w:tcW w:w="2574" w:type="dxa"/>
          </w:tcPr>
          <w:p w:rsidR="00E40082" w:rsidRPr="00940FAC" w:rsidRDefault="00E40082" w:rsidP="00FD5BE0">
            <w:pPr>
              <w:jc w:val="center"/>
              <w:rPr>
                <w:rFonts w:ascii="Times New Roman" w:hAnsi="Times New Roman"/>
                <w:b/>
                <w:bCs/>
                <w:color w:val="000000"/>
                <w:sz w:val="24"/>
                <w:szCs w:val="28"/>
                <w:lang w:val="en-US"/>
              </w:rPr>
            </w:pPr>
            <w:r>
              <w:rPr>
                <w:rFonts w:ascii="Times New Roman" w:hAnsi="Times New Roman"/>
                <w:b/>
                <w:bCs/>
                <w:color w:val="000000"/>
                <w:sz w:val="24"/>
                <w:szCs w:val="28"/>
                <w:lang w:val="en-US"/>
              </w:rPr>
              <w:t>Remarks</w:t>
            </w:r>
          </w:p>
        </w:tc>
      </w:tr>
      <w:tr w:rsidR="00E40082" w:rsidTr="00FD5BE0">
        <w:tc>
          <w:tcPr>
            <w:tcW w:w="1696" w:type="dxa"/>
          </w:tcPr>
          <w:p w:rsidR="00E40082" w:rsidRPr="00940FAC" w:rsidRDefault="008472A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23.5.2016</w:t>
            </w:r>
          </w:p>
        </w:tc>
        <w:tc>
          <w:tcPr>
            <w:tcW w:w="5245" w:type="dxa"/>
          </w:tcPr>
          <w:p w:rsidR="00A87AF1" w:rsidRPr="00A93708" w:rsidRDefault="00A87AF1" w:rsidP="00A87AF1">
            <w:pPr>
              <w:rPr>
                <w:rFonts w:ascii="Times New Roman" w:hAnsi="Times New Roman"/>
                <w:bCs/>
                <w:color w:val="000000"/>
                <w:sz w:val="24"/>
                <w:szCs w:val="28"/>
                <w:lang w:val="en-US"/>
              </w:rPr>
            </w:pPr>
            <w:r w:rsidRPr="00A93708">
              <w:rPr>
                <w:rFonts w:ascii="Times New Roman" w:hAnsi="Times New Roman"/>
                <w:bCs/>
                <w:color w:val="000000"/>
                <w:sz w:val="24"/>
                <w:szCs w:val="28"/>
                <w:lang w:val="en-US"/>
              </w:rPr>
              <w:t>Preparatory meeting: RTA Reijo Aholainen, Language assistant Tarlan Arzumanov, STEs</w:t>
            </w:r>
          </w:p>
          <w:p w:rsidR="00A87AF1" w:rsidRPr="0099028D" w:rsidRDefault="00A87AF1" w:rsidP="00A87AF1">
            <w:pPr>
              <w:rPr>
                <w:rFonts w:ascii="Times New Roman" w:hAnsi="Times New Roman"/>
                <w:bCs/>
                <w:color w:val="000000"/>
                <w:sz w:val="24"/>
                <w:szCs w:val="28"/>
                <w:lang w:val="fi-FI"/>
              </w:rPr>
            </w:pPr>
            <w:r w:rsidRPr="0099028D">
              <w:rPr>
                <w:rFonts w:ascii="Times New Roman" w:hAnsi="Times New Roman"/>
                <w:bCs/>
                <w:color w:val="000000"/>
                <w:sz w:val="24"/>
                <w:szCs w:val="28"/>
                <w:lang w:val="fi-FI"/>
              </w:rPr>
              <w:t>Helka Kekäläinen, Heli Mattisen and Kirsi Hiltunen</w:t>
            </w:r>
          </w:p>
          <w:p w:rsidR="00A87AF1" w:rsidRPr="0099028D" w:rsidRDefault="00A87AF1" w:rsidP="00A87AF1">
            <w:pPr>
              <w:rPr>
                <w:rFonts w:ascii="Times New Roman" w:hAnsi="Times New Roman"/>
                <w:bCs/>
                <w:color w:val="000000"/>
                <w:sz w:val="24"/>
                <w:szCs w:val="28"/>
                <w:lang w:val="fi-FI"/>
              </w:rPr>
            </w:pPr>
          </w:p>
          <w:p w:rsidR="0097702F" w:rsidRDefault="00A87AF1" w:rsidP="0097702F">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Preparation for the workshop on drafting work for a </w:t>
            </w:r>
            <w:r w:rsidRPr="007772CE">
              <w:rPr>
                <w:rFonts w:ascii="Times New Roman" w:hAnsi="Times New Roman"/>
                <w:bCs/>
                <w:color w:val="000000"/>
                <w:sz w:val="24"/>
                <w:szCs w:val="28"/>
                <w:lang w:val="en-US"/>
              </w:rPr>
              <w:t xml:space="preserve">possible model </w:t>
            </w:r>
            <w:r>
              <w:rPr>
                <w:rFonts w:ascii="Times New Roman" w:hAnsi="Times New Roman"/>
                <w:bCs/>
                <w:color w:val="000000"/>
                <w:sz w:val="24"/>
                <w:szCs w:val="28"/>
                <w:lang w:val="en-US"/>
              </w:rPr>
              <w:t>of external</w:t>
            </w:r>
            <w:r w:rsidRPr="007772CE">
              <w:rPr>
                <w:rFonts w:ascii="Times New Roman" w:hAnsi="Times New Roman"/>
                <w:bCs/>
                <w:color w:val="000000"/>
                <w:sz w:val="24"/>
                <w:szCs w:val="28"/>
                <w:lang w:val="en-US"/>
              </w:rPr>
              <w:t xml:space="preserve"> QA in Azerbaijan: Afgan Abdullayev, </w:t>
            </w:r>
            <w:proofErr w:type="spellStart"/>
            <w:r w:rsidRPr="007772CE">
              <w:rPr>
                <w:rFonts w:ascii="Times New Roman" w:hAnsi="Times New Roman"/>
                <w:bCs/>
                <w:color w:val="000000"/>
                <w:sz w:val="24"/>
                <w:szCs w:val="28"/>
                <w:lang w:val="en-US"/>
              </w:rPr>
              <w:t>Tofig</w:t>
            </w:r>
            <w:proofErr w:type="spellEnd"/>
            <w:r w:rsidRPr="007772CE">
              <w:rPr>
                <w:rFonts w:ascii="Times New Roman" w:hAnsi="Times New Roman"/>
                <w:bCs/>
                <w:color w:val="000000"/>
                <w:sz w:val="24"/>
                <w:szCs w:val="28"/>
                <w:lang w:val="en-US"/>
              </w:rPr>
              <w:t xml:space="preserve"> </w:t>
            </w:r>
            <w:proofErr w:type="spellStart"/>
            <w:r w:rsidRPr="007772CE">
              <w:rPr>
                <w:rFonts w:ascii="Times New Roman" w:hAnsi="Times New Roman"/>
                <w:bCs/>
                <w:color w:val="000000"/>
                <w:sz w:val="24"/>
                <w:szCs w:val="28"/>
                <w:lang w:val="en-US"/>
              </w:rPr>
              <w:t>Ahmadov</w:t>
            </w:r>
            <w:proofErr w:type="spellEnd"/>
            <w:r w:rsidRPr="007772CE">
              <w:rPr>
                <w:rFonts w:ascii="Times New Roman" w:hAnsi="Times New Roman"/>
                <w:bCs/>
                <w:color w:val="000000"/>
                <w:sz w:val="24"/>
                <w:szCs w:val="28"/>
                <w:lang w:val="en-US"/>
              </w:rPr>
              <w:t xml:space="preserve">, Vusala </w:t>
            </w:r>
            <w:proofErr w:type="spellStart"/>
            <w:r w:rsidRPr="007772CE">
              <w:rPr>
                <w:rFonts w:ascii="Times New Roman" w:hAnsi="Times New Roman"/>
                <w:bCs/>
                <w:color w:val="000000"/>
                <w:sz w:val="24"/>
                <w:szCs w:val="28"/>
                <w:lang w:val="en-US"/>
              </w:rPr>
              <w:t>Gurbanova</w:t>
            </w:r>
            <w:proofErr w:type="spellEnd"/>
            <w:r w:rsidRPr="007772CE">
              <w:rPr>
                <w:rFonts w:ascii="Times New Roman" w:hAnsi="Times New Roman"/>
                <w:bCs/>
                <w:color w:val="000000"/>
                <w:sz w:val="24"/>
                <w:szCs w:val="28"/>
                <w:lang w:val="en-US"/>
              </w:rPr>
              <w:t xml:space="preserve">, Zahra </w:t>
            </w:r>
            <w:proofErr w:type="spellStart"/>
            <w:r w:rsidRPr="007772CE">
              <w:rPr>
                <w:rFonts w:ascii="Times New Roman" w:hAnsi="Times New Roman"/>
                <w:bCs/>
                <w:color w:val="000000"/>
                <w:sz w:val="24"/>
                <w:szCs w:val="28"/>
                <w:lang w:val="en-US"/>
              </w:rPr>
              <w:t>Jafarova</w:t>
            </w:r>
            <w:proofErr w:type="spellEnd"/>
            <w:r w:rsidR="000A3A2F">
              <w:rPr>
                <w:rFonts w:ascii="Times New Roman" w:hAnsi="Times New Roman"/>
                <w:bCs/>
                <w:color w:val="000000"/>
                <w:sz w:val="24"/>
                <w:szCs w:val="28"/>
                <w:lang w:val="en-US"/>
              </w:rPr>
              <w:t>,</w:t>
            </w:r>
            <w:r>
              <w:rPr>
                <w:rFonts w:ascii="Times New Roman" w:hAnsi="Times New Roman"/>
                <w:bCs/>
                <w:color w:val="000000"/>
                <w:sz w:val="24"/>
                <w:szCs w:val="28"/>
                <w:lang w:val="en-US"/>
              </w:rPr>
              <w:t xml:space="preserve"> </w:t>
            </w:r>
            <w:r w:rsidR="0097702F" w:rsidRPr="00025FF7">
              <w:rPr>
                <w:rFonts w:ascii="Times New Roman" w:hAnsi="Times New Roman"/>
                <w:bCs/>
                <w:color w:val="000000"/>
                <w:sz w:val="24"/>
                <w:szCs w:val="24"/>
                <w:lang w:val="en-US"/>
              </w:rPr>
              <w:t xml:space="preserve">Mr. </w:t>
            </w:r>
            <w:proofErr w:type="spellStart"/>
            <w:r w:rsidR="0097702F" w:rsidRPr="00025FF7">
              <w:rPr>
                <w:rFonts w:ascii="Times New Roman" w:hAnsi="Times New Roman"/>
                <w:bCs/>
                <w:color w:val="000000"/>
                <w:sz w:val="24"/>
                <w:szCs w:val="24"/>
                <w:lang w:val="en-US"/>
              </w:rPr>
              <w:t>Elshan</w:t>
            </w:r>
            <w:proofErr w:type="spellEnd"/>
            <w:r w:rsidR="0097702F" w:rsidRPr="00025FF7">
              <w:rPr>
                <w:rFonts w:ascii="Times New Roman" w:hAnsi="Times New Roman"/>
                <w:bCs/>
                <w:color w:val="000000"/>
                <w:sz w:val="24"/>
                <w:szCs w:val="24"/>
                <w:lang w:val="en-US"/>
              </w:rPr>
              <w:t xml:space="preserve"> </w:t>
            </w:r>
            <w:proofErr w:type="spellStart"/>
            <w:r w:rsidR="0097702F" w:rsidRPr="00025FF7">
              <w:rPr>
                <w:rFonts w:ascii="Times New Roman" w:hAnsi="Times New Roman"/>
                <w:bCs/>
                <w:color w:val="000000"/>
                <w:sz w:val="24"/>
                <w:szCs w:val="24"/>
                <w:lang w:val="en-US"/>
              </w:rPr>
              <w:t>Nuriyev</w:t>
            </w:r>
            <w:proofErr w:type="spellEnd"/>
            <w:r w:rsidR="00B10291">
              <w:rPr>
                <w:rFonts w:ascii="Times New Roman" w:hAnsi="Times New Roman"/>
                <w:bCs/>
                <w:color w:val="000000"/>
                <w:sz w:val="24"/>
                <w:szCs w:val="24"/>
                <w:lang w:val="en-US"/>
              </w:rPr>
              <w:t xml:space="preserve">, Ms. Elmira </w:t>
            </w:r>
            <w:proofErr w:type="spellStart"/>
            <w:r w:rsidR="00D06A67">
              <w:rPr>
                <w:rFonts w:ascii="Times New Roman" w:hAnsi="Times New Roman"/>
                <w:bCs/>
                <w:color w:val="000000"/>
                <w:sz w:val="24"/>
                <w:szCs w:val="24"/>
                <w:lang w:val="en-US"/>
              </w:rPr>
              <w:t>Manafova</w:t>
            </w:r>
            <w:proofErr w:type="spellEnd"/>
          </w:p>
          <w:p w:rsidR="00E40082" w:rsidRDefault="00E40082" w:rsidP="00FD5BE0">
            <w:pPr>
              <w:rPr>
                <w:rFonts w:ascii="Times New Roman" w:hAnsi="Times New Roman"/>
                <w:bCs/>
                <w:color w:val="000000"/>
                <w:sz w:val="24"/>
                <w:szCs w:val="28"/>
                <w:lang w:val="en-US"/>
              </w:rPr>
            </w:pPr>
          </w:p>
          <w:p w:rsidR="000A3A2F" w:rsidRPr="00940FAC" w:rsidRDefault="000A3A2F" w:rsidP="00FD5BE0">
            <w:pPr>
              <w:rPr>
                <w:rFonts w:ascii="Times New Roman" w:hAnsi="Times New Roman"/>
                <w:bCs/>
                <w:color w:val="000000"/>
                <w:sz w:val="24"/>
                <w:szCs w:val="28"/>
                <w:lang w:val="en-US"/>
              </w:rPr>
            </w:pPr>
          </w:p>
        </w:tc>
        <w:tc>
          <w:tcPr>
            <w:tcW w:w="2574" w:type="dxa"/>
          </w:tcPr>
          <w:p w:rsidR="00A87AF1" w:rsidRPr="00A93708" w:rsidRDefault="00A87AF1" w:rsidP="00A87AF1">
            <w:pPr>
              <w:rPr>
                <w:rFonts w:ascii="Times New Roman" w:hAnsi="Times New Roman"/>
                <w:bCs/>
                <w:color w:val="000000"/>
                <w:sz w:val="24"/>
                <w:szCs w:val="28"/>
                <w:lang w:val="en-US"/>
              </w:rPr>
            </w:pPr>
            <w:r>
              <w:rPr>
                <w:rFonts w:ascii="Times New Roman" w:hAnsi="Times New Roman"/>
                <w:bCs/>
                <w:color w:val="000000"/>
                <w:sz w:val="24"/>
                <w:szCs w:val="28"/>
                <w:lang w:val="en-US"/>
              </w:rPr>
              <w:t>Preparation for the workshop</w:t>
            </w:r>
            <w:r w:rsidRPr="00A93708">
              <w:rPr>
                <w:rFonts w:ascii="Times New Roman" w:hAnsi="Times New Roman"/>
                <w:bCs/>
                <w:color w:val="000000"/>
                <w:sz w:val="24"/>
                <w:szCs w:val="28"/>
                <w:lang w:val="en-US"/>
              </w:rPr>
              <w:t xml:space="preserve"> and other </w:t>
            </w:r>
            <w:proofErr w:type="spellStart"/>
            <w:r w:rsidRPr="00A93708">
              <w:rPr>
                <w:rFonts w:ascii="Times New Roman" w:hAnsi="Times New Roman"/>
                <w:bCs/>
                <w:color w:val="000000"/>
                <w:sz w:val="24"/>
                <w:szCs w:val="28"/>
                <w:lang w:val="en-US"/>
              </w:rPr>
              <w:t>organisational</w:t>
            </w:r>
            <w:proofErr w:type="spellEnd"/>
            <w:r w:rsidRPr="00A93708">
              <w:rPr>
                <w:rFonts w:ascii="Times New Roman" w:hAnsi="Times New Roman"/>
                <w:bCs/>
                <w:color w:val="000000"/>
                <w:sz w:val="24"/>
                <w:szCs w:val="28"/>
                <w:lang w:val="en-US"/>
              </w:rPr>
              <w:t xml:space="preserve"> needs</w:t>
            </w:r>
          </w:p>
          <w:p w:rsidR="00E40082" w:rsidRDefault="00E40082" w:rsidP="00FD5BE0">
            <w:pPr>
              <w:rPr>
                <w:rFonts w:ascii="Times New Roman" w:hAnsi="Times New Roman"/>
                <w:bCs/>
                <w:color w:val="000000"/>
                <w:sz w:val="24"/>
                <w:szCs w:val="28"/>
                <w:lang w:val="en-US"/>
              </w:rPr>
            </w:pPr>
          </w:p>
          <w:p w:rsidR="00A53EC4" w:rsidRDefault="00A53EC4"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Preliminary drafting of the manual for the pilots </w:t>
            </w:r>
          </w:p>
          <w:p w:rsidR="00A53EC4" w:rsidRDefault="00A53EC4" w:rsidP="00FD5BE0">
            <w:pPr>
              <w:rPr>
                <w:rFonts w:ascii="Times New Roman" w:hAnsi="Times New Roman"/>
                <w:bCs/>
                <w:color w:val="000000"/>
                <w:sz w:val="24"/>
                <w:szCs w:val="28"/>
                <w:lang w:val="en-US"/>
              </w:rPr>
            </w:pPr>
          </w:p>
          <w:p w:rsidR="005C3430" w:rsidRDefault="005C3430" w:rsidP="00FD5BE0">
            <w:pPr>
              <w:rPr>
                <w:rFonts w:ascii="Times New Roman" w:hAnsi="Times New Roman"/>
                <w:bCs/>
                <w:color w:val="000000"/>
                <w:sz w:val="24"/>
                <w:szCs w:val="28"/>
                <w:lang w:val="en-US"/>
              </w:rPr>
            </w:pPr>
            <w:r>
              <w:rPr>
                <w:rFonts w:ascii="Times New Roman" w:hAnsi="Times New Roman"/>
                <w:bCs/>
                <w:color w:val="000000"/>
                <w:sz w:val="24"/>
                <w:szCs w:val="28"/>
                <w:lang w:val="en-US"/>
              </w:rPr>
              <w:t>Meeting with RTA Counterpart</w:t>
            </w:r>
          </w:p>
          <w:p w:rsidR="00A53EC4" w:rsidRPr="00940FAC" w:rsidRDefault="00A53EC4" w:rsidP="00FD5BE0">
            <w:pPr>
              <w:rPr>
                <w:rFonts w:ascii="Times New Roman" w:hAnsi="Times New Roman"/>
                <w:bCs/>
                <w:color w:val="000000"/>
                <w:sz w:val="24"/>
                <w:szCs w:val="28"/>
                <w:lang w:val="en-US"/>
              </w:rPr>
            </w:pPr>
          </w:p>
        </w:tc>
      </w:tr>
      <w:tr w:rsidR="00E40082" w:rsidTr="00FD5BE0">
        <w:tc>
          <w:tcPr>
            <w:tcW w:w="1696" w:type="dxa"/>
          </w:tcPr>
          <w:p w:rsidR="00E40082" w:rsidRPr="00940FAC" w:rsidRDefault="008472A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24.5.2016</w:t>
            </w:r>
          </w:p>
        </w:tc>
        <w:tc>
          <w:tcPr>
            <w:tcW w:w="5245" w:type="dxa"/>
          </w:tcPr>
          <w:p w:rsidR="00A87AF1" w:rsidRPr="00A93708" w:rsidRDefault="00A87AF1" w:rsidP="00A87AF1">
            <w:pPr>
              <w:rPr>
                <w:rFonts w:ascii="Times New Roman" w:hAnsi="Times New Roman"/>
                <w:bCs/>
                <w:color w:val="000000"/>
                <w:sz w:val="24"/>
                <w:szCs w:val="28"/>
                <w:lang w:val="fi-FI"/>
              </w:rPr>
            </w:pPr>
            <w:r w:rsidRPr="00A93708">
              <w:rPr>
                <w:rFonts w:ascii="Times New Roman" w:hAnsi="Times New Roman"/>
                <w:bCs/>
                <w:color w:val="000000"/>
                <w:sz w:val="24"/>
                <w:szCs w:val="28"/>
                <w:lang w:val="fi-FI"/>
              </w:rPr>
              <w:t xml:space="preserve">Preparatory meeting: </w:t>
            </w:r>
            <w:r w:rsidR="007D7EA0" w:rsidRPr="007D7EA0">
              <w:rPr>
                <w:rFonts w:ascii="Times New Roman" w:hAnsi="Times New Roman"/>
                <w:bCs/>
                <w:color w:val="000000"/>
                <w:sz w:val="24"/>
                <w:szCs w:val="28"/>
                <w:lang w:val="fi-FI"/>
              </w:rPr>
              <w:t>RTA Reijo Aholainen, Language assistant Tarlan Arzumanov</w:t>
            </w:r>
            <w:r w:rsidR="007D7EA0">
              <w:rPr>
                <w:rFonts w:ascii="Times New Roman" w:hAnsi="Times New Roman"/>
                <w:bCs/>
                <w:color w:val="000000"/>
                <w:sz w:val="24"/>
                <w:szCs w:val="28"/>
                <w:lang w:val="fi-FI"/>
              </w:rPr>
              <w:t xml:space="preserve">, </w:t>
            </w:r>
            <w:r w:rsidRPr="00A93708">
              <w:rPr>
                <w:rFonts w:ascii="Times New Roman" w:hAnsi="Times New Roman"/>
                <w:bCs/>
                <w:color w:val="000000"/>
                <w:sz w:val="24"/>
                <w:szCs w:val="28"/>
                <w:lang w:val="fi-FI"/>
              </w:rPr>
              <w:t xml:space="preserve">STEs Helka Kekäläinen, Heli Mattisen and Kirsi Hiltunen </w:t>
            </w:r>
          </w:p>
          <w:p w:rsidR="00A87AF1" w:rsidRPr="00AA7174" w:rsidRDefault="00A87AF1" w:rsidP="00A87AF1">
            <w:pPr>
              <w:rPr>
                <w:rFonts w:ascii="Times New Roman" w:hAnsi="Times New Roman"/>
                <w:b/>
                <w:bCs/>
                <w:color w:val="000000"/>
                <w:sz w:val="24"/>
                <w:szCs w:val="28"/>
                <w:lang w:val="fi-FI"/>
              </w:rPr>
            </w:pPr>
          </w:p>
          <w:p w:rsidR="0097702F" w:rsidRDefault="00A87AF1" w:rsidP="0097702F">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Interviews of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Office):</w:t>
            </w:r>
            <w:r w:rsidR="007D7EA0">
              <w:rPr>
                <w:rFonts w:ascii="Times New Roman" w:hAnsi="Times New Roman"/>
                <w:bCs/>
                <w:color w:val="000000"/>
                <w:sz w:val="24"/>
                <w:szCs w:val="28"/>
                <w:lang w:val="en-US"/>
              </w:rPr>
              <w:t xml:space="preserve"> </w:t>
            </w:r>
            <w:r w:rsidR="0097702F" w:rsidRPr="00025FF7">
              <w:rPr>
                <w:rFonts w:ascii="Times New Roman" w:hAnsi="Times New Roman"/>
                <w:bCs/>
                <w:color w:val="000000"/>
                <w:sz w:val="24"/>
                <w:szCs w:val="24"/>
                <w:lang w:val="en-US"/>
              </w:rPr>
              <w:t xml:space="preserve">Mr. </w:t>
            </w:r>
            <w:proofErr w:type="spellStart"/>
            <w:r w:rsidR="0097702F" w:rsidRPr="00025FF7">
              <w:rPr>
                <w:rFonts w:ascii="Times New Roman" w:hAnsi="Times New Roman"/>
                <w:bCs/>
                <w:color w:val="000000"/>
                <w:sz w:val="24"/>
                <w:szCs w:val="24"/>
                <w:lang w:val="en-US"/>
              </w:rPr>
              <w:t>Elshan</w:t>
            </w:r>
            <w:proofErr w:type="spellEnd"/>
            <w:r w:rsidR="0097702F" w:rsidRPr="00025FF7">
              <w:rPr>
                <w:rFonts w:ascii="Times New Roman" w:hAnsi="Times New Roman"/>
                <w:bCs/>
                <w:color w:val="000000"/>
                <w:sz w:val="24"/>
                <w:szCs w:val="24"/>
                <w:lang w:val="en-US"/>
              </w:rPr>
              <w:t xml:space="preserve"> </w:t>
            </w:r>
            <w:proofErr w:type="spellStart"/>
            <w:r w:rsidR="0097702F" w:rsidRPr="00025FF7">
              <w:rPr>
                <w:rFonts w:ascii="Times New Roman" w:hAnsi="Times New Roman"/>
                <w:bCs/>
                <w:color w:val="000000"/>
                <w:sz w:val="24"/>
                <w:szCs w:val="24"/>
                <w:lang w:val="en-US"/>
              </w:rPr>
              <w:t>Nuriyev</w:t>
            </w:r>
            <w:proofErr w:type="spellEnd"/>
            <w:r w:rsidR="00B10291">
              <w:rPr>
                <w:rFonts w:ascii="Times New Roman" w:hAnsi="Times New Roman"/>
                <w:bCs/>
                <w:color w:val="000000"/>
                <w:sz w:val="24"/>
                <w:szCs w:val="24"/>
                <w:lang w:val="en-US"/>
              </w:rPr>
              <w:t xml:space="preserve">, Ms. Elmira </w:t>
            </w:r>
            <w:proofErr w:type="spellStart"/>
            <w:r w:rsidR="00D06A67">
              <w:rPr>
                <w:rFonts w:ascii="Times New Roman" w:hAnsi="Times New Roman"/>
                <w:bCs/>
                <w:color w:val="000000"/>
                <w:sz w:val="24"/>
                <w:szCs w:val="24"/>
                <w:lang w:val="en-US"/>
              </w:rPr>
              <w:t>Manafova</w:t>
            </w:r>
            <w:proofErr w:type="spellEnd"/>
          </w:p>
          <w:p w:rsidR="00E40082" w:rsidRDefault="00E40082" w:rsidP="00FD5BE0">
            <w:pPr>
              <w:rPr>
                <w:rFonts w:ascii="Times New Roman" w:hAnsi="Times New Roman"/>
                <w:bCs/>
                <w:color w:val="000000"/>
                <w:sz w:val="24"/>
                <w:szCs w:val="28"/>
                <w:lang w:val="en-US"/>
              </w:rPr>
            </w:pPr>
          </w:p>
          <w:p w:rsidR="000A3A2F" w:rsidRPr="00940FAC" w:rsidRDefault="000A3A2F" w:rsidP="00FD5BE0">
            <w:pPr>
              <w:rPr>
                <w:rFonts w:ascii="Times New Roman" w:hAnsi="Times New Roman"/>
                <w:bCs/>
                <w:color w:val="000000"/>
                <w:sz w:val="24"/>
                <w:szCs w:val="28"/>
                <w:lang w:val="en-US"/>
              </w:rPr>
            </w:pPr>
          </w:p>
        </w:tc>
        <w:tc>
          <w:tcPr>
            <w:tcW w:w="2574" w:type="dxa"/>
          </w:tcPr>
          <w:p w:rsidR="00E40082" w:rsidRDefault="003E5F71" w:rsidP="003E5F7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Preparation for the workshop and drafting; </w:t>
            </w:r>
            <w:r w:rsidR="00A87AF1">
              <w:rPr>
                <w:rFonts w:ascii="Times New Roman" w:hAnsi="Times New Roman"/>
                <w:bCs/>
                <w:color w:val="000000"/>
                <w:sz w:val="24"/>
                <w:szCs w:val="28"/>
                <w:lang w:val="en-US"/>
              </w:rPr>
              <w:t>interviews</w:t>
            </w:r>
          </w:p>
          <w:p w:rsidR="00A53EC4" w:rsidRDefault="00A53EC4" w:rsidP="003E5F71">
            <w:pPr>
              <w:rPr>
                <w:rFonts w:ascii="Times New Roman" w:hAnsi="Times New Roman"/>
                <w:bCs/>
                <w:color w:val="000000"/>
                <w:sz w:val="24"/>
                <w:szCs w:val="28"/>
                <w:lang w:val="en-US"/>
              </w:rPr>
            </w:pPr>
          </w:p>
          <w:p w:rsidR="00A53EC4" w:rsidRPr="00940FAC" w:rsidRDefault="00A53EC4" w:rsidP="003E5F71">
            <w:pPr>
              <w:rPr>
                <w:rFonts w:ascii="Times New Roman" w:hAnsi="Times New Roman"/>
                <w:bCs/>
                <w:color w:val="000000"/>
                <w:sz w:val="24"/>
                <w:szCs w:val="28"/>
                <w:lang w:val="en-US"/>
              </w:rPr>
            </w:pPr>
            <w:r>
              <w:rPr>
                <w:rFonts w:ascii="Times New Roman" w:hAnsi="Times New Roman"/>
                <w:bCs/>
                <w:color w:val="000000"/>
                <w:sz w:val="24"/>
                <w:szCs w:val="28"/>
                <w:lang w:val="en-US"/>
              </w:rPr>
              <w:t>Preliminary drafting of the manual for the pilots</w:t>
            </w:r>
          </w:p>
        </w:tc>
      </w:tr>
      <w:tr w:rsidR="00E40082" w:rsidTr="00FD5BE0">
        <w:tc>
          <w:tcPr>
            <w:tcW w:w="1696" w:type="dxa"/>
          </w:tcPr>
          <w:p w:rsidR="00E40082" w:rsidRPr="00940FAC" w:rsidRDefault="008472A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25.5.2016</w:t>
            </w:r>
          </w:p>
        </w:tc>
        <w:tc>
          <w:tcPr>
            <w:tcW w:w="5245" w:type="dxa"/>
          </w:tcPr>
          <w:p w:rsidR="00E40082" w:rsidRDefault="00A87AF1" w:rsidP="00FD5BE0">
            <w:pPr>
              <w:rPr>
                <w:rFonts w:ascii="Times New Roman" w:hAnsi="Times New Roman"/>
                <w:bCs/>
                <w:color w:val="000000"/>
                <w:sz w:val="24"/>
                <w:szCs w:val="28"/>
                <w:lang w:val="fi-FI"/>
              </w:rPr>
            </w:pPr>
            <w:r w:rsidRPr="005B09A7">
              <w:rPr>
                <w:rFonts w:ascii="Times New Roman" w:hAnsi="Times New Roman"/>
                <w:bCs/>
                <w:color w:val="000000"/>
                <w:sz w:val="24"/>
                <w:szCs w:val="28"/>
                <w:lang w:val="fi-FI"/>
              </w:rPr>
              <w:t>Drafting Group,</w:t>
            </w:r>
            <w:r w:rsidR="005B09A7" w:rsidRPr="007D7EA0">
              <w:rPr>
                <w:rFonts w:ascii="Times New Roman" w:hAnsi="Times New Roman"/>
                <w:bCs/>
                <w:color w:val="000000"/>
                <w:sz w:val="24"/>
                <w:szCs w:val="28"/>
                <w:lang w:val="fi-FI"/>
              </w:rPr>
              <w:t xml:space="preserve"> RTA Reijo Aholainen, Language assistant Tarlan Arzumanov</w:t>
            </w:r>
            <w:r w:rsidR="005B09A7">
              <w:rPr>
                <w:rFonts w:ascii="Times New Roman" w:hAnsi="Times New Roman"/>
                <w:bCs/>
                <w:color w:val="000000"/>
                <w:sz w:val="24"/>
                <w:szCs w:val="28"/>
                <w:lang w:val="fi-FI"/>
              </w:rPr>
              <w:t xml:space="preserve">, </w:t>
            </w:r>
            <w:r w:rsidR="005B09A7" w:rsidRPr="00A93708">
              <w:rPr>
                <w:rFonts w:ascii="Times New Roman" w:hAnsi="Times New Roman"/>
                <w:bCs/>
                <w:color w:val="000000"/>
                <w:sz w:val="24"/>
                <w:szCs w:val="28"/>
                <w:lang w:val="fi-FI"/>
              </w:rPr>
              <w:t>STEs Helka Kekäläinen, Heli Mattisen and Kirsi Hiltunen</w:t>
            </w:r>
          </w:p>
          <w:p w:rsidR="00230BB1" w:rsidRDefault="00230BB1" w:rsidP="00FD5BE0">
            <w:pPr>
              <w:rPr>
                <w:rFonts w:ascii="Times New Roman" w:hAnsi="Times New Roman"/>
                <w:bCs/>
                <w:color w:val="000000"/>
                <w:sz w:val="24"/>
                <w:szCs w:val="28"/>
                <w:lang w:val="fi-FI"/>
              </w:rPr>
            </w:pPr>
          </w:p>
          <w:p w:rsidR="00230BB1" w:rsidRPr="00230BB1" w:rsidRDefault="00230BB1" w:rsidP="00FD5BE0">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xml:space="preserve">Drafting of </w:t>
            </w:r>
            <w:proofErr w:type="spellStart"/>
            <w:r w:rsidRPr="00230BB1">
              <w:rPr>
                <w:rFonts w:ascii="Times New Roman" w:hAnsi="Times New Roman"/>
                <w:bCs/>
                <w:color w:val="000000"/>
                <w:sz w:val="24"/>
                <w:szCs w:val="28"/>
                <w:lang w:val="en-US"/>
              </w:rPr>
              <w:t>AzSG</w:t>
            </w:r>
            <w:proofErr w:type="spellEnd"/>
            <w:r w:rsidRPr="00230BB1">
              <w:rPr>
                <w:rFonts w:ascii="Times New Roman" w:hAnsi="Times New Roman"/>
                <w:bCs/>
                <w:color w:val="000000"/>
                <w:sz w:val="24"/>
                <w:szCs w:val="28"/>
                <w:lang w:val="en-US"/>
              </w:rPr>
              <w:t>:</w:t>
            </w:r>
          </w:p>
          <w:p w:rsidR="00230BB1" w:rsidRPr="00230BB1" w:rsidRDefault="00230BB1" w:rsidP="00FD5BE0">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Evaluation process</w:t>
            </w:r>
          </w:p>
          <w:p w:rsidR="00230BB1" w:rsidRPr="00230BB1" w:rsidRDefault="00230BB1" w:rsidP="00FD5BE0">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Composition of the international evaluation group and requirements for members of the evaluation group</w:t>
            </w:r>
          </w:p>
          <w:p w:rsidR="00230BB1" w:rsidRPr="00230BB1" w:rsidRDefault="00230BB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Principles for reporting</w:t>
            </w:r>
          </w:p>
          <w:p w:rsidR="000A3A2F" w:rsidRPr="00230BB1" w:rsidRDefault="000A3A2F" w:rsidP="00FD5BE0">
            <w:pPr>
              <w:rPr>
                <w:rFonts w:ascii="Times New Roman" w:hAnsi="Times New Roman"/>
                <w:bCs/>
                <w:color w:val="000000"/>
                <w:sz w:val="24"/>
                <w:szCs w:val="28"/>
                <w:lang w:val="en-US"/>
              </w:rPr>
            </w:pPr>
          </w:p>
        </w:tc>
        <w:tc>
          <w:tcPr>
            <w:tcW w:w="2574" w:type="dxa"/>
          </w:tcPr>
          <w:p w:rsidR="00E40082" w:rsidRPr="00940FAC" w:rsidRDefault="000A3A2F" w:rsidP="00FD5BE0">
            <w:pPr>
              <w:rPr>
                <w:rFonts w:ascii="Times New Roman" w:hAnsi="Times New Roman"/>
                <w:bCs/>
                <w:color w:val="000000"/>
                <w:sz w:val="24"/>
                <w:szCs w:val="28"/>
                <w:lang w:val="en-US"/>
              </w:rPr>
            </w:pPr>
            <w:r w:rsidRPr="000A3A2F">
              <w:rPr>
                <w:rFonts w:ascii="Times New Roman" w:hAnsi="Times New Roman"/>
                <w:bCs/>
                <w:color w:val="000000"/>
                <w:sz w:val="24"/>
                <w:szCs w:val="28"/>
              </w:rPr>
              <w:t xml:space="preserve">Drafting of </w:t>
            </w:r>
            <w:proofErr w:type="spellStart"/>
            <w:r w:rsidRPr="000A3A2F">
              <w:rPr>
                <w:rFonts w:ascii="Times New Roman" w:hAnsi="Times New Roman"/>
                <w:bCs/>
                <w:color w:val="000000"/>
                <w:sz w:val="24"/>
                <w:szCs w:val="28"/>
              </w:rPr>
              <w:t>AzSG</w:t>
            </w:r>
            <w:proofErr w:type="spellEnd"/>
          </w:p>
        </w:tc>
      </w:tr>
      <w:tr w:rsidR="00E40082" w:rsidTr="00FD5BE0">
        <w:tc>
          <w:tcPr>
            <w:tcW w:w="1696" w:type="dxa"/>
          </w:tcPr>
          <w:p w:rsidR="00E40082" w:rsidRPr="00940FAC" w:rsidRDefault="008472A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26.5.2016</w:t>
            </w:r>
          </w:p>
        </w:tc>
        <w:tc>
          <w:tcPr>
            <w:tcW w:w="5245" w:type="dxa"/>
          </w:tcPr>
          <w:p w:rsidR="000A3A2F" w:rsidRDefault="00A87AF1" w:rsidP="00FD5BE0">
            <w:pPr>
              <w:rPr>
                <w:rFonts w:ascii="Times New Roman" w:hAnsi="Times New Roman"/>
                <w:bCs/>
                <w:color w:val="000000"/>
                <w:sz w:val="24"/>
                <w:szCs w:val="28"/>
                <w:lang w:val="fi-FI"/>
              </w:rPr>
            </w:pPr>
            <w:r w:rsidRPr="005B09A7">
              <w:rPr>
                <w:rFonts w:ascii="Times New Roman" w:hAnsi="Times New Roman"/>
                <w:bCs/>
                <w:color w:val="000000"/>
                <w:sz w:val="24"/>
                <w:szCs w:val="28"/>
                <w:lang w:val="fi-FI"/>
              </w:rPr>
              <w:t>Drafting Group</w:t>
            </w:r>
            <w:r w:rsidR="005B09A7">
              <w:rPr>
                <w:rFonts w:ascii="Times New Roman" w:hAnsi="Times New Roman"/>
                <w:bCs/>
                <w:color w:val="000000"/>
                <w:sz w:val="24"/>
                <w:szCs w:val="28"/>
                <w:lang w:val="fi-FI"/>
              </w:rPr>
              <w:t>,</w:t>
            </w:r>
            <w:r w:rsidR="005B09A7" w:rsidRPr="007D7EA0">
              <w:rPr>
                <w:rFonts w:ascii="Times New Roman" w:hAnsi="Times New Roman"/>
                <w:bCs/>
                <w:color w:val="000000"/>
                <w:sz w:val="24"/>
                <w:szCs w:val="28"/>
                <w:lang w:val="fi-FI"/>
              </w:rPr>
              <w:t xml:space="preserve"> RTA Reijo Aholainen, Language assistant Tarlan Arzumanov</w:t>
            </w:r>
            <w:r w:rsidR="005B09A7">
              <w:rPr>
                <w:rFonts w:ascii="Times New Roman" w:hAnsi="Times New Roman"/>
                <w:bCs/>
                <w:color w:val="000000"/>
                <w:sz w:val="24"/>
                <w:szCs w:val="28"/>
                <w:lang w:val="fi-FI"/>
              </w:rPr>
              <w:t xml:space="preserve">, </w:t>
            </w:r>
            <w:r w:rsidR="005B09A7" w:rsidRPr="00A93708">
              <w:rPr>
                <w:rFonts w:ascii="Times New Roman" w:hAnsi="Times New Roman"/>
                <w:bCs/>
                <w:color w:val="000000"/>
                <w:sz w:val="24"/>
                <w:szCs w:val="28"/>
                <w:lang w:val="fi-FI"/>
              </w:rPr>
              <w:t>STEs Helka Kekäläinen, Heli Mattisen and Kirsi Hiltunen</w:t>
            </w:r>
          </w:p>
          <w:p w:rsidR="005B09A7" w:rsidRDefault="005B09A7" w:rsidP="00FD5BE0">
            <w:pPr>
              <w:rPr>
                <w:rFonts w:ascii="Times New Roman" w:hAnsi="Times New Roman"/>
                <w:bCs/>
                <w:color w:val="000000"/>
                <w:sz w:val="24"/>
                <w:szCs w:val="28"/>
                <w:lang w:val="fi-FI"/>
              </w:rPr>
            </w:pPr>
          </w:p>
          <w:p w:rsidR="00230BB1" w:rsidRPr="00230BB1" w:rsidRDefault="00230BB1" w:rsidP="00FD5BE0">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xml:space="preserve">Drafting of </w:t>
            </w:r>
            <w:proofErr w:type="spellStart"/>
            <w:r w:rsidRPr="00230BB1">
              <w:rPr>
                <w:rFonts w:ascii="Times New Roman" w:hAnsi="Times New Roman"/>
                <w:bCs/>
                <w:color w:val="000000"/>
                <w:sz w:val="24"/>
                <w:szCs w:val="28"/>
                <w:lang w:val="en-US"/>
              </w:rPr>
              <w:t>AzSG</w:t>
            </w:r>
            <w:proofErr w:type="spellEnd"/>
            <w:r w:rsidRPr="00230BB1">
              <w:rPr>
                <w:rFonts w:ascii="Times New Roman" w:hAnsi="Times New Roman"/>
                <w:bCs/>
                <w:color w:val="000000"/>
                <w:sz w:val="24"/>
                <w:szCs w:val="28"/>
                <w:lang w:val="en-US"/>
              </w:rPr>
              <w:t>:</w:t>
            </w:r>
          </w:p>
          <w:p w:rsidR="00230BB1" w:rsidRDefault="00230BB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Objectives of external evaluation of higher education in Azerbaijan</w:t>
            </w:r>
          </w:p>
          <w:p w:rsidR="00230BB1" w:rsidRDefault="00230BB1" w:rsidP="00FD5BE0">
            <w:pPr>
              <w:rPr>
                <w:rFonts w:ascii="Times New Roman" w:hAnsi="Times New Roman"/>
                <w:bCs/>
                <w:color w:val="000000"/>
                <w:sz w:val="24"/>
                <w:szCs w:val="28"/>
                <w:lang w:val="en-US"/>
              </w:rPr>
            </w:pPr>
            <w:r>
              <w:rPr>
                <w:rFonts w:ascii="Times New Roman" w:hAnsi="Times New Roman"/>
                <w:bCs/>
                <w:color w:val="000000"/>
                <w:sz w:val="24"/>
                <w:szCs w:val="28"/>
                <w:lang w:val="en-US"/>
              </w:rPr>
              <w:t>- Outcome of the evaluation</w:t>
            </w:r>
          </w:p>
          <w:p w:rsidR="00230BB1" w:rsidRDefault="00230BB1" w:rsidP="00FD5BE0">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Assessment areas and criteria</w:t>
            </w:r>
          </w:p>
          <w:p w:rsidR="00517654" w:rsidRPr="00230BB1" w:rsidRDefault="00517654" w:rsidP="00FD5BE0">
            <w:pPr>
              <w:rPr>
                <w:rFonts w:ascii="Times New Roman" w:hAnsi="Times New Roman"/>
                <w:bCs/>
                <w:color w:val="000000"/>
                <w:sz w:val="24"/>
                <w:szCs w:val="28"/>
                <w:lang w:val="en-US"/>
              </w:rPr>
            </w:pPr>
          </w:p>
          <w:p w:rsidR="00E40082" w:rsidRDefault="000A3A2F" w:rsidP="000A3A2F">
            <w:pPr>
              <w:rPr>
                <w:rFonts w:ascii="Times New Roman" w:hAnsi="Times New Roman"/>
                <w:bCs/>
                <w:color w:val="000000"/>
                <w:sz w:val="24"/>
                <w:szCs w:val="28"/>
                <w:lang w:val="en-US"/>
              </w:rPr>
            </w:pPr>
            <w:r>
              <w:rPr>
                <w:rFonts w:ascii="Times New Roman" w:hAnsi="Times New Roman"/>
                <w:bCs/>
                <w:color w:val="000000"/>
                <w:sz w:val="24"/>
                <w:szCs w:val="28"/>
                <w:lang w:val="en-US"/>
              </w:rPr>
              <w:t>Meeting with</w:t>
            </w:r>
            <w:r w:rsidR="00A87AF1">
              <w:rPr>
                <w:rFonts w:ascii="Times New Roman" w:hAnsi="Times New Roman"/>
                <w:bCs/>
                <w:color w:val="000000"/>
                <w:sz w:val="24"/>
                <w:szCs w:val="28"/>
                <w:lang w:val="en-US"/>
              </w:rPr>
              <w:t xml:space="preserve"> </w:t>
            </w:r>
            <w:proofErr w:type="spellStart"/>
            <w:r w:rsidR="00A87AF1">
              <w:rPr>
                <w:rFonts w:ascii="Times New Roman" w:hAnsi="Times New Roman"/>
                <w:bCs/>
                <w:color w:val="000000"/>
                <w:sz w:val="24"/>
                <w:szCs w:val="28"/>
                <w:lang w:val="en-US"/>
              </w:rPr>
              <w:t>Emin</w:t>
            </w:r>
            <w:proofErr w:type="spellEnd"/>
            <w:r w:rsidR="00A87AF1">
              <w:rPr>
                <w:rFonts w:ascii="Times New Roman" w:hAnsi="Times New Roman"/>
                <w:bCs/>
                <w:color w:val="000000"/>
                <w:sz w:val="24"/>
                <w:szCs w:val="28"/>
                <w:lang w:val="en-US"/>
              </w:rPr>
              <w:t xml:space="preserve"> </w:t>
            </w:r>
            <w:proofErr w:type="spellStart"/>
            <w:r w:rsidR="00A87AF1">
              <w:rPr>
                <w:rFonts w:ascii="Times New Roman" w:hAnsi="Times New Roman"/>
                <w:bCs/>
                <w:color w:val="000000"/>
                <w:sz w:val="24"/>
                <w:szCs w:val="28"/>
                <w:lang w:val="en-US"/>
              </w:rPr>
              <w:t>Amrullayev</w:t>
            </w:r>
            <w:proofErr w:type="spellEnd"/>
            <w:r w:rsidR="00772B44">
              <w:rPr>
                <w:rFonts w:ascii="Times New Roman" w:hAnsi="Times New Roman"/>
                <w:bCs/>
                <w:color w:val="000000"/>
                <w:sz w:val="24"/>
                <w:szCs w:val="28"/>
                <w:lang w:val="en-US"/>
              </w:rPr>
              <w:t xml:space="preserve">, </w:t>
            </w:r>
            <w:proofErr w:type="spellStart"/>
            <w:r w:rsidR="00772B44">
              <w:rPr>
                <w:rFonts w:ascii="Times New Roman" w:hAnsi="Times New Roman"/>
                <w:bCs/>
                <w:color w:val="000000"/>
                <w:sz w:val="24"/>
                <w:szCs w:val="28"/>
                <w:lang w:val="en-US"/>
              </w:rPr>
              <w:t>Natig</w:t>
            </w:r>
            <w:proofErr w:type="spellEnd"/>
            <w:r w:rsidR="00772B44">
              <w:rPr>
                <w:rFonts w:ascii="Times New Roman" w:hAnsi="Times New Roman"/>
                <w:bCs/>
                <w:color w:val="000000"/>
                <w:sz w:val="24"/>
                <w:szCs w:val="28"/>
                <w:lang w:val="en-US"/>
              </w:rPr>
              <w:t xml:space="preserve"> Ibrahimov</w:t>
            </w:r>
          </w:p>
          <w:p w:rsidR="005B09A7" w:rsidRPr="00940FAC" w:rsidRDefault="005B09A7" w:rsidP="000A3A2F">
            <w:pPr>
              <w:rPr>
                <w:rFonts w:ascii="Times New Roman" w:hAnsi="Times New Roman"/>
                <w:bCs/>
                <w:color w:val="000000"/>
                <w:sz w:val="24"/>
                <w:szCs w:val="28"/>
                <w:lang w:val="en-US"/>
              </w:rPr>
            </w:pPr>
          </w:p>
        </w:tc>
        <w:tc>
          <w:tcPr>
            <w:tcW w:w="2574" w:type="dxa"/>
          </w:tcPr>
          <w:p w:rsidR="00E40082" w:rsidRPr="00940FAC" w:rsidRDefault="000A3A2F" w:rsidP="000A3A2F">
            <w:pPr>
              <w:rPr>
                <w:rFonts w:ascii="Times New Roman" w:hAnsi="Times New Roman"/>
                <w:bCs/>
                <w:color w:val="000000"/>
                <w:sz w:val="24"/>
                <w:szCs w:val="28"/>
                <w:lang w:val="en-US"/>
              </w:rPr>
            </w:pPr>
            <w:r w:rsidRPr="000A3A2F">
              <w:rPr>
                <w:rFonts w:ascii="Times New Roman" w:hAnsi="Times New Roman"/>
                <w:bCs/>
                <w:color w:val="000000"/>
                <w:sz w:val="24"/>
                <w:szCs w:val="28"/>
              </w:rPr>
              <w:t xml:space="preserve">Group work and drafting of </w:t>
            </w:r>
            <w:proofErr w:type="spellStart"/>
            <w:r w:rsidRPr="000A3A2F">
              <w:rPr>
                <w:rFonts w:ascii="Times New Roman" w:hAnsi="Times New Roman"/>
                <w:bCs/>
                <w:color w:val="000000"/>
                <w:sz w:val="24"/>
                <w:szCs w:val="28"/>
              </w:rPr>
              <w:t>AzSG</w:t>
            </w:r>
            <w:proofErr w:type="spellEnd"/>
            <w:r w:rsidRPr="000A3A2F">
              <w:rPr>
                <w:rFonts w:ascii="Times New Roman" w:hAnsi="Times New Roman"/>
                <w:bCs/>
                <w:color w:val="000000"/>
                <w:sz w:val="24"/>
                <w:szCs w:val="28"/>
              </w:rPr>
              <w:t xml:space="preserve">, meeting </w:t>
            </w:r>
          </w:p>
        </w:tc>
      </w:tr>
      <w:tr w:rsidR="00E40082" w:rsidTr="00FD5BE0">
        <w:tc>
          <w:tcPr>
            <w:tcW w:w="1696" w:type="dxa"/>
          </w:tcPr>
          <w:p w:rsidR="00E40082" w:rsidRPr="00940FAC" w:rsidRDefault="008472A1" w:rsidP="00FD5BE0">
            <w:pPr>
              <w:rPr>
                <w:rFonts w:ascii="Times New Roman" w:hAnsi="Times New Roman"/>
                <w:bCs/>
                <w:color w:val="000000"/>
                <w:sz w:val="24"/>
                <w:szCs w:val="28"/>
                <w:lang w:val="en-US"/>
              </w:rPr>
            </w:pPr>
            <w:r>
              <w:rPr>
                <w:rFonts w:ascii="Times New Roman" w:hAnsi="Times New Roman"/>
                <w:bCs/>
                <w:color w:val="000000"/>
                <w:sz w:val="24"/>
                <w:szCs w:val="28"/>
                <w:lang w:val="en-US"/>
              </w:rPr>
              <w:lastRenderedPageBreak/>
              <w:t>27.5.2016</w:t>
            </w:r>
          </w:p>
        </w:tc>
        <w:tc>
          <w:tcPr>
            <w:tcW w:w="5245" w:type="dxa"/>
          </w:tcPr>
          <w:p w:rsidR="00E40082" w:rsidRDefault="00A87AF1" w:rsidP="005B09A7">
            <w:pPr>
              <w:rPr>
                <w:rFonts w:ascii="Times New Roman" w:hAnsi="Times New Roman"/>
                <w:bCs/>
                <w:color w:val="000000"/>
                <w:sz w:val="24"/>
                <w:szCs w:val="28"/>
                <w:lang w:val="fi-FI"/>
              </w:rPr>
            </w:pPr>
            <w:r w:rsidRPr="005B09A7">
              <w:rPr>
                <w:rFonts w:ascii="Times New Roman" w:hAnsi="Times New Roman"/>
                <w:bCs/>
                <w:color w:val="000000"/>
                <w:sz w:val="24"/>
                <w:szCs w:val="28"/>
                <w:lang w:val="fi-FI"/>
              </w:rPr>
              <w:t>Drafting Group</w:t>
            </w:r>
            <w:r w:rsidR="005B09A7">
              <w:rPr>
                <w:rFonts w:ascii="Times New Roman" w:hAnsi="Times New Roman"/>
                <w:bCs/>
                <w:color w:val="000000"/>
                <w:sz w:val="24"/>
                <w:szCs w:val="28"/>
                <w:lang w:val="fi-FI"/>
              </w:rPr>
              <w:t>,</w:t>
            </w:r>
            <w:r w:rsidR="005B09A7" w:rsidRPr="007D7EA0">
              <w:rPr>
                <w:rFonts w:ascii="Times New Roman" w:hAnsi="Times New Roman"/>
                <w:bCs/>
                <w:color w:val="000000"/>
                <w:sz w:val="24"/>
                <w:szCs w:val="28"/>
                <w:lang w:val="fi-FI"/>
              </w:rPr>
              <w:t xml:space="preserve"> RTA Reijo Aholainen, </w:t>
            </w:r>
            <w:r w:rsidR="005B09A7" w:rsidRPr="00A93708">
              <w:rPr>
                <w:rFonts w:ascii="Times New Roman" w:hAnsi="Times New Roman"/>
                <w:bCs/>
                <w:color w:val="000000"/>
                <w:sz w:val="24"/>
                <w:szCs w:val="28"/>
                <w:lang w:val="fi-FI"/>
              </w:rPr>
              <w:t>STEs Helka Kekäläinen, Heli Mattisen and Kirsi Hiltunen</w:t>
            </w:r>
          </w:p>
          <w:p w:rsidR="00230BB1" w:rsidRDefault="00230BB1" w:rsidP="005B09A7">
            <w:pPr>
              <w:rPr>
                <w:rFonts w:ascii="Times New Roman" w:hAnsi="Times New Roman"/>
                <w:bCs/>
                <w:color w:val="000000"/>
                <w:sz w:val="24"/>
                <w:szCs w:val="28"/>
                <w:lang w:val="fi-FI"/>
              </w:rPr>
            </w:pPr>
          </w:p>
          <w:p w:rsidR="00230BB1" w:rsidRPr="00230BB1" w:rsidRDefault="00230BB1" w:rsidP="005B09A7">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xml:space="preserve">Drafting of </w:t>
            </w:r>
            <w:proofErr w:type="spellStart"/>
            <w:r w:rsidRPr="00230BB1">
              <w:rPr>
                <w:rFonts w:ascii="Times New Roman" w:hAnsi="Times New Roman"/>
                <w:bCs/>
                <w:color w:val="000000"/>
                <w:sz w:val="24"/>
                <w:szCs w:val="28"/>
                <w:lang w:val="en-US"/>
              </w:rPr>
              <w:t>AzSG</w:t>
            </w:r>
            <w:proofErr w:type="spellEnd"/>
            <w:r w:rsidRPr="00230BB1">
              <w:rPr>
                <w:rFonts w:ascii="Times New Roman" w:hAnsi="Times New Roman"/>
                <w:bCs/>
                <w:color w:val="000000"/>
                <w:sz w:val="24"/>
                <w:szCs w:val="28"/>
                <w:lang w:val="en-US"/>
              </w:rPr>
              <w:t xml:space="preserve">: </w:t>
            </w:r>
          </w:p>
          <w:p w:rsidR="00230BB1" w:rsidRPr="00230BB1" w:rsidRDefault="00230BB1" w:rsidP="005B09A7">
            <w:pPr>
              <w:rPr>
                <w:rFonts w:ascii="Times New Roman" w:hAnsi="Times New Roman"/>
                <w:bCs/>
                <w:color w:val="000000"/>
                <w:sz w:val="24"/>
                <w:szCs w:val="28"/>
                <w:lang w:val="en-US"/>
              </w:rPr>
            </w:pPr>
            <w:r w:rsidRPr="00230BB1">
              <w:rPr>
                <w:rFonts w:ascii="Times New Roman" w:hAnsi="Times New Roman"/>
                <w:bCs/>
                <w:color w:val="000000"/>
                <w:sz w:val="24"/>
                <w:szCs w:val="28"/>
                <w:lang w:val="en-US"/>
              </w:rPr>
              <w:t>- Assessment areas and criteria</w:t>
            </w:r>
          </w:p>
          <w:p w:rsidR="00230BB1" w:rsidRDefault="00230BB1" w:rsidP="005B09A7">
            <w:pPr>
              <w:rPr>
                <w:rFonts w:ascii="Times New Roman" w:hAnsi="Times New Roman"/>
                <w:bCs/>
                <w:color w:val="000000"/>
                <w:sz w:val="24"/>
                <w:szCs w:val="28"/>
                <w:lang w:val="en-US"/>
              </w:rPr>
            </w:pPr>
            <w:r>
              <w:rPr>
                <w:rFonts w:ascii="Times New Roman" w:hAnsi="Times New Roman"/>
                <w:bCs/>
                <w:color w:val="000000"/>
                <w:sz w:val="24"/>
                <w:szCs w:val="28"/>
                <w:lang w:val="en-US"/>
              </w:rPr>
              <w:t>- Principles for the self-evaluation report and other material submitted by the HEI for evaluation</w:t>
            </w:r>
          </w:p>
          <w:p w:rsidR="00230BB1" w:rsidRDefault="00230BB1" w:rsidP="005B09A7">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Principles for the site visit to </w:t>
            </w:r>
            <w:r w:rsidR="000A66F7">
              <w:rPr>
                <w:rFonts w:ascii="Times New Roman" w:hAnsi="Times New Roman"/>
                <w:bCs/>
                <w:color w:val="000000"/>
                <w:sz w:val="24"/>
                <w:szCs w:val="28"/>
                <w:lang w:val="en-US"/>
              </w:rPr>
              <w:t xml:space="preserve">be conducted at </w:t>
            </w:r>
            <w:r>
              <w:rPr>
                <w:rFonts w:ascii="Times New Roman" w:hAnsi="Times New Roman"/>
                <w:bCs/>
                <w:color w:val="000000"/>
                <w:sz w:val="24"/>
                <w:szCs w:val="28"/>
                <w:lang w:val="en-US"/>
              </w:rPr>
              <w:t>the HEI</w:t>
            </w:r>
          </w:p>
          <w:p w:rsidR="00230BB1" w:rsidRPr="00230BB1" w:rsidRDefault="00230BB1" w:rsidP="005B09A7">
            <w:pPr>
              <w:rPr>
                <w:rFonts w:ascii="Times New Roman" w:hAnsi="Times New Roman"/>
                <w:bCs/>
                <w:color w:val="000000"/>
                <w:sz w:val="24"/>
                <w:szCs w:val="28"/>
                <w:lang w:val="en-US"/>
              </w:rPr>
            </w:pPr>
          </w:p>
        </w:tc>
        <w:tc>
          <w:tcPr>
            <w:tcW w:w="2574" w:type="dxa"/>
          </w:tcPr>
          <w:p w:rsidR="00E40082" w:rsidRPr="00940FAC" w:rsidRDefault="000A3A2F" w:rsidP="00FD5BE0">
            <w:pPr>
              <w:rPr>
                <w:rFonts w:ascii="Times New Roman" w:hAnsi="Times New Roman"/>
                <w:bCs/>
                <w:color w:val="000000"/>
                <w:sz w:val="24"/>
                <w:szCs w:val="28"/>
                <w:lang w:val="en-US"/>
              </w:rPr>
            </w:pPr>
            <w:r w:rsidRPr="000A3A2F">
              <w:rPr>
                <w:rFonts w:ascii="Times New Roman" w:hAnsi="Times New Roman"/>
                <w:bCs/>
                <w:color w:val="000000"/>
                <w:sz w:val="24"/>
                <w:szCs w:val="28"/>
              </w:rPr>
              <w:t xml:space="preserve">Group work and drafting of </w:t>
            </w:r>
            <w:proofErr w:type="spellStart"/>
            <w:r w:rsidRPr="000A3A2F">
              <w:rPr>
                <w:rFonts w:ascii="Times New Roman" w:hAnsi="Times New Roman"/>
                <w:bCs/>
                <w:color w:val="000000"/>
                <w:sz w:val="24"/>
                <w:szCs w:val="28"/>
              </w:rPr>
              <w:t>AzSG</w:t>
            </w:r>
            <w:proofErr w:type="spellEnd"/>
            <w:r w:rsidRPr="000A3A2F">
              <w:rPr>
                <w:rFonts w:ascii="Times New Roman" w:hAnsi="Times New Roman"/>
                <w:bCs/>
                <w:color w:val="000000"/>
                <w:sz w:val="24"/>
                <w:szCs w:val="28"/>
              </w:rPr>
              <w:t>, reporting on the mission</w:t>
            </w:r>
          </w:p>
        </w:tc>
      </w:tr>
    </w:tbl>
    <w:p w:rsidR="00E40082" w:rsidRDefault="00E40082" w:rsidP="00E40082">
      <w:pPr>
        <w:rPr>
          <w:rFonts w:ascii="Times New Roman" w:hAnsi="Times New Roman"/>
          <w:b/>
          <w:bCs/>
          <w:color w:val="000000"/>
          <w:sz w:val="28"/>
          <w:szCs w:val="28"/>
        </w:rPr>
      </w:pPr>
    </w:p>
    <w:p w:rsidR="0097702F" w:rsidRDefault="0097702F" w:rsidP="0097702F">
      <w:pPr>
        <w:rPr>
          <w:rFonts w:ascii="Times New Roman" w:hAnsi="Times New Roman"/>
          <w:bCs/>
          <w:color w:val="000000"/>
          <w:sz w:val="24"/>
          <w:szCs w:val="24"/>
        </w:rPr>
      </w:pPr>
      <w:r w:rsidRPr="00A660DE">
        <w:rPr>
          <w:rFonts w:ascii="Times New Roman" w:hAnsi="Times New Roman"/>
          <w:b/>
          <w:bCs/>
          <w:color w:val="000000"/>
          <w:sz w:val="24"/>
          <w:szCs w:val="24"/>
        </w:rPr>
        <w:t>Drafting group members</w:t>
      </w:r>
      <w:r>
        <w:rPr>
          <w:rFonts w:ascii="Times New Roman" w:hAnsi="Times New Roman"/>
          <w:bCs/>
          <w:color w:val="000000"/>
          <w:sz w:val="24"/>
          <w:szCs w:val="24"/>
        </w:rPr>
        <w:t>:</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rPr>
        <w:t>Ms.</w:t>
      </w:r>
      <w:r w:rsidRPr="00025FF7">
        <w:rPr>
          <w:rFonts w:ascii="Times New Roman" w:hAnsi="Times New Roman"/>
          <w:b/>
          <w:bCs/>
          <w:color w:val="000000"/>
          <w:sz w:val="24"/>
          <w:szCs w:val="24"/>
        </w:rPr>
        <w:t xml:space="preserve"> </w:t>
      </w:r>
      <w:r w:rsidRPr="00025FF7">
        <w:rPr>
          <w:rFonts w:ascii="Times New Roman" w:hAnsi="Times New Roman"/>
          <w:bCs/>
          <w:color w:val="000000"/>
          <w:sz w:val="24"/>
          <w:szCs w:val="24"/>
        </w:rPr>
        <w:t>Elmira Ismayilova, Baku State University</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rPr>
        <w:t xml:space="preserve">Mr. Ruslan </w:t>
      </w:r>
      <w:proofErr w:type="spellStart"/>
      <w:r w:rsidRPr="00025FF7">
        <w:rPr>
          <w:rFonts w:ascii="Times New Roman" w:hAnsi="Times New Roman"/>
          <w:bCs/>
          <w:color w:val="000000"/>
          <w:sz w:val="24"/>
          <w:szCs w:val="24"/>
        </w:rPr>
        <w:t>Mammadov</w:t>
      </w:r>
      <w:proofErr w:type="spellEnd"/>
      <w:r w:rsidRPr="00025FF7">
        <w:rPr>
          <w:rFonts w:ascii="Times New Roman" w:hAnsi="Times New Roman"/>
          <w:bCs/>
          <w:color w:val="000000"/>
          <w:sz w:val="24"/>
          <w:szCs w:val="24"/>
        </w:rPr>
        <w:t xml:space="preserve">, </w:t>
      </w:r>
      <w:proofErr w:type="spellStart"/>
      <w:r w:rsidRPr="00025FF7">
        <w:rPr>
          <w:rFonts w:ascii="Times New Roman" w:hAnsi="Times New Roman"/>
          <w:bCs/>
          <w:color w:val="000000"/>
          <w:sz w:val="24"/>
          <w:szCs w:val="24"/>
        </w:rPr>
        <w:t>Ganja</w:t>
      </w:r>
      <w:proofErr w:type="spellEnd"/>
      <w:r w:rsidRPr="00025FF7">
        <w:rPr>
          <w:rFonts w:ascii="Times New Roman" w:hAnsi="Times New Roman"/>
          <w:bCs/>
          <w:color w:val="000000"/>
          <w:sz w:val="24"/>
          <w:szCs w:val="24"/>
        </w:rPr>
        <w:t xml:space="preserve"> State University</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rPr>
        <w:t>Mr.  Anar Naghiyev, Azerbaijan University of Languages</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rPr>
        <w:t xml:space="preserve">Ms. Nargiz </w:t>
      </w:r>
      <w:proofErr w:type="spellStart"/>
      <w:r w:rsidRPr="00025FF7">
        <w:rPr>
          <w:rFonts w:ascii="Times New Roman" w:hAnsi="Times New Roman"/>
          <w:bCs/>
          <w:color w:val="000000"/>
          <w:sz w:val="24"/>
          <w:szCs w:val="24"/>
        </w:rPr>
        <w:t>Mammadova</w:t>
      </w:r>
      <w:proofErr w:type="spellEnd"/>
      <w:r w:rsidRPr="00025FF7">
        <w:rPr>
          <w:rFonts w:ascii="Times New Roman" w:hAnsi="Times New Roman"/>
          <w:bCs/>
          <w:color w:val="000000"/>
          <w:sz w:val="24"/>
          <w:szCs w:val="24"/>
        </w:rPr>
        <w:t>, Azerbaijan University of Languages</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rPr>
        <w:t xml:space="preserve">Mr. </w:t>
      </w:r>
      <w:proofErr w:type="spellStart"/>
      <w:r w:rsidRPr="00025FF7">
        <w:rPr>
          <w:rFonts w:ascii="Times New Roman" w:hAnsi="Times New Roman"/>
          <w:bCs/>
          <w:color w:val="000000"/>
          <w:sz w:val="24"/>
          <w:szCs w:val="24"/>
        </w:rPr>
        <w:t>Tofig</w:t>
      </w:r>
      <w:proofErr w:type="spellEnd"/>
      <w:r w:rsidRPr="00025FF7">
        <w:rPr>
          <w:rFonts w:ascii="Times New Roman" w:hAnsi="Times New Roman"/>
          <w:bCs/>
          <w:color w:val="000000"/>
          <w:sz w:val="24"/>
          <w:szCs w:val="24"/>
        </w:rPr>
        <w:t xml:space="preserve"> </w:t>
      </w:r>
      <w:proofErr w:type="spellStart"/>
      <w:r w:rsidRPr="00025FF7">
        <w:rPr>
          <w:rFonts w:ascii="Times New Roman" w:hAnsi="Times New Roman"/>
          <w:bCs/>
          <w:color w:val="000000"/>
          <w:sz w:val="24"/>
          <w:szCs w:val="24"/>
        </w:rPr>
        <w:t>Ahmadov</w:t>
      </w:r>
      <w:proofErr w:type="spellEnd"/>
      <w:r w:rsidRPr="00025FF7">
        <w:rPr>
          <w:rFonts w:ascii="Times New Roman" w:hAnsi="Times New Roman"/>
          <w:bCs/>
          <w:color w:val="000000"/>
          <w:sz w:val="24"/>
          <w:szCs w:val="24"/>
        </w:rPr>
        <w:t>, Ministry of Education</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rPr>
        <w:t>Mr. Afgan Abdullayev, Ministry of Education</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lang w:val="en-US"/>
        </w:rPr>
        <w:t xml:space="preserve">Mr. </w:t>
      </w:r>
      <w:proofErr w:type="spellStart"/>
      <w:r w:rsidRPr="00025FF7">
        <w:rPr>
          <w:rFonts w:ascii="Times New Roman" w:hAnsi="Times New Roman"/>
          <w:bCs/>
          <w:color w:val="000000"/>
          <w:sz w:val="24"/>
          <w:szCs w:val="24"/>
          <w:lang w:val="en-US"/>
        </w:rPr>
        <w:t>Sohrab</w:t>
      </w:r>
      <w:proofErr w:type="spellEnd"/>
      <w:r w:rsidRPr="00025FF7">
        <w:rPr>
          <w:rFonts w:ascii="Times New Roman" w:hAnsi="Times New Roman"/>
          <w:bCs/>
          <w:color w:val="000000"/>
          <w:sz w:val="24"/>
          <w:szCs w:val="24"/>
          <w:lang w:val="en-US"/>
        </w:rPr>
        <w:t xml:space="preserve"> Isayev, Azerbaijan State University of Economics</w:t>
      </w:r>
    </w:p>
    <w:p w:rsidR="0097702F" w:rsidRPr="00025FF7" w:rsidRDefault="00B10291" w:rsidP="0097702F">
      <w:pPr>
        <w:rPr>
          <w:rFonts w:ascii="Times New Roman" w:hAnsi="Times New Roman"/>
          <w:bCs/>
          <w:color w:val="000000"/>
          <w:sz w:val="24"/>
          <w:szCs w:val="24"/>
          <w:lang w:val="en-US"/>
        </w:rPr>
      </w:pPr>
      <w:r>
        <w:rPr>
          <w:rFonts w:ascii="Times New Roman" w:hAnsi="Times New Roman"/>
          <w:bCs/>
          <w:color w:val="000000"/>
          <w:sz w:val="24"/>
          <w:szCs w:val="24"/>
          <w:lang w:val="en-US"/>
        </w:rPr>
        <w:t xml:space="preserve">Ms. Elmira </w:t>
      </w:r>
      <w:r w:rsidR="00D06A67">
        <w:rPr>
          <w:rFonts w:ascii="Times New Roman" w:hAnsi="Times New Roman"/>
          <w:bCs/>
          <w:color w:val="000000"/>
          <w:sz w:val="24"/>
          <w:szCs w:val="24"/>
          <w:lang w:val="en-US"/>
        </w:rPr>
        <w:t>Manafova</w:t>
      </w:r>
      <w:bookmarkStart w:id="0" w:name="_GoBack"/>
      <w:bookmarkEnd w:id="0"/>
      <w:r w:rsidR="0097702F" w:rsidRPr="00025FF7">
        <w:rPr>
          <w:rFonts w:ascii="Times New Roman" w:hAnsi="Times New Roman"/>
          <w:bCs/>
          <w:color w:val="000000"/>
          <w:sz w:val="24"/>
          <w:szCs w:val="24"/>
          <w:lang w:val="en-US"/>
        </w:rPr>
        <w:t>, Ministry of Education</w:t>
      </w:r>
      <w:r w:rsidR="0097702F" w:rsidRPr="00025FF7">
        <w:rPr>
          <w:rFonts w:ascii="Times New Roman" w:hAnsi="Times New Roman"/>
          <w:bCs/>
          <w:color w:val="000000"/>
          <w:sz w:val="24"/>
          <w:szCs w:val="24"/>
          <w:lang w:val="et-EE"/>
        </w:rPr>
        <w:t>, ANO</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lang w:val="en-US"/>
        </w:rPr>
        <w:t xml:space="preserve">Mr. </w:t>
      </w:r>
      <w:proofErr w:type="spellStart"/>
      <w:r w:rsidRPr="00025FF7">
        <w:rPr>
          <w:rFonts w:ascii="Times New Roman" w:hAnsi="Times New Roman"/>
          <w:bCs/>
          <w:color w:val="000000"/>
          <w:sz w:val="24"/>
          <w:szCs w:val="24"/>
          <w:lang w:val="en-US"/>
        </w:rPr>
        <w:t>Elshan</w:t>
      </w:r>
      <w:proofErr w:type="spellEnd"/>
      <w:r w:rsidRPr="00025FF7">
        <w:rPr>
          <w:rFonts w:ascii="Times New Roman" w:hAnsi="Times New Roman"/>
          <w:bCs/>
          <w:color w:val="000000"/>
          <w:sz w:val="24"/>
          <w:szCs w:val="24"/>
          <w:lang w:val="en-US"/>
        </w:rPr>
        <w:t xml:space="preserve"> </w:t>
      </w:r>
      <w:proofErr w:type="spellStart"/>
      <w:r w:rsidRPr="00025FF7">
        <w:rPr>
          <w:rFonts w:ascii="Times New Roman" w:hAnsi="Times New Roman"/>
          <w:bCs/>
          <w:color w:val="000000"/>
          <w:sz w:val="24"/>
          <w:szCs w:val="24"/>
          <w:lang w:val="en-US"/>
        </w:rPr>
        <w:t>Nuriyev</w:t>
      </w:r>
      <w:proofErr w:type="spellEnd"/>
      <w:r w:rsidRPr="00025FF7">
        <w:rPr>
          <w:rFonts w:ascii="Times New Roman" w:hAnsi="Times New Roman"/>
          <w:bCs/>
          <w:color w:val="000000"/>
          <w:sz w:val="24"/>
          <w:szCs w:val="24"/>
          <w:lang w:val="en-US"/>
        </w:rPr>
        <w:t>, Ministry of Education</w:t>
      </w:r>
      <w:r w:rsidRPr="00025FF7">
        <w:rPr>
          <w:rFonts w:ascii="Times New Roman" w:hAnsi="Times New Roman"/>
          <w:bCs/>
          <w:color w:val="000000"/>
          <w:sz w:val="24"/>
          <w:szCs w:val="24"/>
          <w:lang w:val="et-EE"/>
        </w:rPr>
        <w:t>, ANO</w:t>
      </w:r>
    </w:p>
    <w:p w:rsidR="0097702F" w:rsidRPr="00025FF7" w:rsidRDefault="0097702F" w:rsidP="0097702F">
      <w:pPr>
        <w:rPr>
          <w:rFonts w:ascii="Times New Roman" w:hAnsi="Times New Roman"/>
          <w:bCs/>
          <w:color w:val="000000"/>
          <w:sz w:val="24"/>
          <w:szCs w:val="24"/>
          <w:lang w:val="fi-FI"/>
        </w:rPr>
      </w:pPr>
      <w:r>
        <w:rPr>
          <w:rFonts w:ascii="Times New Roman" w:hAnsi="Times New Roman"/>
          <w:bCs/>
          <w:color w:val="000000"/>
          <w:sz w:val="24"/>
          <w:szCs w:val="24"/>
          <w:lang w:val="et-EE"/>
        </w:rPr>
        <w:t>Ms. Helka Kekäläinen, Finlan</w:t>
      </w:r>
    </w:p>
    <w:p w:rsidR="0097702F" w:rsidRPr="00025FF7" w:rsidRDefault="0097702F" w:rsidP="0097702F">
      <w:pPr>
        <w:rPr>
          <w:rFonts w:ascii="Times New Roman" w:hAnsi="Times New Roman"/>
          <w:bCs/>
          <w:color w:val="000000"/>
          <w:sz w:val="24"/>
          <w:szCs w:val="24"/>
          <w:lang w:val="fi-FI"/>
        </w:rPr>
      </w:pPr>
      <w:r w:rsidRPr="00025FF7">
        <w:rPr>
          <w:rFonts w:ascii="Times New Roman" w:hAnsi="Times New Roman"/>
          <w:bCs/>
          <w:color w:val="000000"/>
          <w:sz w:val="24"/>
          <w:szCs w:val="24"/>
          <w:lang w:val="et-EE"/>
        </w:rPr>
        <w:t>Ms. Kirsi Hiltunen, Finland</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Cs/>
          <w:color w:val="000000"/>
          <w:sz w:val="24"/>
          <w:szCs w:val="24"/>
          <w:lang w:val="et-EE"/>
        </w:rPr>
        <w:t>Ms. Heli Mattisen, Estonia</w:t>
      </w:r>
    </w:p>
    <w:p w:rsidR="0097702F" w:rsidRPr="00025FF7" w:rsidRDefault="0097702F" w:rsidP="0097702F">
      <w:pPr>
        <w:rPr>
          <w:rFonts w:ascii="Times New Roman" w:hAnsi="Times New Roman"/>
          <w:bCs/>
          <w:color w:val="000000"/>
          <w:sz w:val="24"/>
          <w:szCs w:val="24"/>
          <w:lang w:val="en-US"/>
        </w:rPr>
      </w:pPr>
      <w:r w:rsidRPr="00025FF7">
        <w:rPr>
          <w:rFonts w:ascii="Times New Roman" w:hAnsi="Times New Roman"/>
          <w:b/>
          <w:bCs/>
          <w:color w:val="000000"/>
          <w:sz w:val="24"/>
          <w:szCs w:val="24"/>
          <w:lang w:val="et-EE"/>
        </w:rPr>
        <w:t xml:space="preserve">Guest experts: </w:t>
      </w:r>
      <w:r w:rsidRPr="00025FF7">
        <w:rPr>
          <w:rFonts w:ascii="Times New Roman" w:hAnsi="Times New Roman"/>
          <w:bCs/>
          <w:color w:val="000000"/>
          <w:sz w:val="24"/>
          <w:szCs w:val="24"/>
          <w:lang w:val="et-EE"/>
        </w:rPr>
        <w:t>Mr Natig Ibrahimov, Mr Emin Emrullayev</w:t>
      </w:r>
    </w:p>
    <w:p w:rsidR="0097702F" w:rsidRPr="00025FF7" w:rsidRDefault="0097702F" w:rsidP="0097702F">
      <w:pPr>
        <w:rPr>
          <w:rFonts w:ascii="Times New Roman" w:hAnsi="Times New Roman"/>
          <w:bCs/>
          <w:color w:val="000000"/>
          <w:sz w:val="24"/>
          <w:szCs w:val="24"/>
          <w:lang w:val="en-US"/>
        </w:rPr>
      </w:pPr>
    </w:p>
    <w:p w:rsidR="00B10291" w:rsidRDefault="00B10291" w:rsidP="00B10291">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5. Achievement of the Expected Results</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main result of the mission is the preliminary draft of the manual for pilot evaluations. </w:t>
      </w: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Based on ESG, taking into account the National Strategy for the Development of Education in the Republic of Azerbaijan, previous interviews and discussions with different stakeholders, the STE’s Kirsi Hiltunen, Helka Kekäläinen and Heli Mattisen prepared the first draft of the manual: overall framework and objectives, description of the evaluation process, composition and tasks of the panel, assessment criteria and possible outcomes as well as the proposal for assessment areas and criteria.</w:t>
      </w: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drafting group had a 3-day-workshop in </w:t>
      </w:r>
      <w:proofErr w:type="spellStart"/>
      <w:r>
        <w:rPr>
          <w:rFonts w:ascii="Times New Roman" w:hAnsi="Times New Roman"/>
          <w:bCs/>
          <w:color w:val="000000"/>
          <w:sz w:val="24"/>
          <w:szCs w:val="28"/>
          <w:lang w:val="en-US"/>
        </w:rPr>
        <w:t>Quba</w:t>
      </w:r>
      <w:proofErr w:type="spellEnd"/>
      <w:r>
        <w:rPr>
          <w:rFonts w:ascii="Times New Roman" w:hAnsi="Times New Roman"/>
          <w:bCs/>
          <w:color w:val="000000"/>
          <w:sz w:val="24"/>
          <w:szCs w:val="28"/>
          <w:lang w:val="en-US"/>
        </w:rPr>
        <w:t xml:space="preserve">. The process of pilot evaluations as well as the possible modifications for further evaluations were discussed and the purpose of the external quality assurance elaborated. Different interactive methods were used in order to facilitate the discussions and agree upon the focus areas for improvement and define the aim of pilot evaluations. Following areas for improvement were defined: strategic management and internal quality assurance;  development of learning outcome based study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xml:space="preserve"> in accordance with the needs of the economy and expectations of the society; student centered teaching and learning; assessment of achieved learning outcomes; research based teaching and learning; internationalization; academic ethics.</w:t>
      </w: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 </w:t>
      </w: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aim of pilot evaluations was set: to support the strategic management of institutions, provide external feedback to the institutions’ own internal quality assurance procedures as well as to inform internal and external stakeholders of the compliance of the process and outcomes of teaching and </w:t>
      </w:r>
      <w:r>
        <w:rPr>
          <w:rFonts w:ascii="Times New Roman" w:hAnsi="Times New Roman"/>
          <w:bCs/>
          <w:color w:val="000000"/>
          <w:sz w:val="24"/>
          <w:szCs w:val="28"/>
          <w:lang w:val="en-US"/>
        </w:rPr>
        <w:lastRenderedPageBreak/>
        <w:t xml:space="preserve">learning to the ESG. The pilot evaluations will have the institutional approach with the focus on teaching and learning. The evaluation report will provide recommendations for institutions’ further developments. </w:t>
      </w:r>
    </w:p>
    <w:p w:rsidR="006303BD" w:rsidRDefault="006303BD"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3 working groups were asked to elaborate and present criteria for (2-3) assessment areas proposed by STE-s (mission statement and strategic planning; governance and administration; study </w:t>
      </w:r>
      <w:proofErr w:type="spellStart"/>
      <w:r>
        <w:rPr>
          <w:rFonts w:ascii="Times New Roman" w:hAnsi="Times New Roman"/>
          <w:bCs/>
          <w:color w:val="000000"/>
          <w:sz w:val="24"/>
          <w:szCs w:val="28"/>
          <w:lang w:val="en-US"/>
        </w:rPr>
        <w:t>programmes</w:t>
      </w:r>
      <w:proofErr w:type="spellEnd"/>
      <w:r>
        <w:rPr>
          <w:rFonts w:ascii="Times New Roman" w:hAnsi="Times New Roman"/>
          <w:bCs/>
          <w:color w:val="000000"/>
          <w:sz w:val="24"/>
          <w:szCs w:val="28"/>
          <w:lang w:val="en-US"/>
        </w:rPr>
        <w:t>; teaching and learning; research and development; academic staff; students). As the result of discussions 2 assessment areas (mission statement and strategic planning and governance and administration) were merged and all criteria were discussed during the last session on May 27.</w:t>
      </w: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Based on the results of the discussions, the STE’s drafted a modified version of the manual for pilot evaluations and made agreed amendments to the structure and content of the assessment areas. </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Parallel to the main activity the discussions with the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Office have been carried out. The people from the ANO are very much aware about the benefit the Twinning project might have for the launching the new external quality assurance system in Azerbaijan and are eager to be involved in all relevant activities.</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6. Unexpected Results</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active participation of the newly founded Accreditation and </w:t>
      </w:r>
      <w:proofErr w:type="spellStart"/>
      <w:r>
        <w:rPr>
          <w:rFonts w:ascii="Times New Roman" w:hAnsi="Times New Roman"/>
          <w:bCs/>
          <w:color w:val="000000"/>
          <w:sz w:val="24"/>
          <w:szCs w:val="28"/>
          <w:lang w:val="en-US"/>
        </w:rPr>
        <w:t>Nostrification</w:t>
      </w:r>
      <w:proofErr w:type="spellEnd"/>
      <w:r>
        <w:rPr>
          <w:rFonts w:ascii="Times New Roman" w:hAnsi="Times New Roman"/>
          <w:bCs/>
          <w:color w:val="000000"/>
          <w:sz w:val="24"/>
          <w:szCs w:val="28"/>
          <w:lang w:val="en-US"/>
        </w:rPr>
        <w:t xml:space="preserve"> Office in the drafting process was a very positive unexpected result of the mission. </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7. Issues Left Open After the Mission </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There is some more work to be done in the drafting of </w:t>
      </w:r>
      <w:proofErr w:type="spellStart"/>
      <w:r>
        <w:rPr>
          <w:rFonts w:ascii="Times New Roman" w:hAnsi="Times New Roman"/>
          <w:bCs/>
          <w:color w:val="000000"/>
          <w:sz w:val="24"/>
          <w:szCs w:val="28"/>
          <w:lang w:val="en-US"/>
        </w:rPr>
        <w:t>AzSG</w:t>
      </w:r>
      <w:proofErr w:type="spellEnd"/>
      <w:r>
        <w:rPr>
          <w:rFonts w:ascii="Times New Roman" w:hAnsi="Times New Roman"/>
          <w:bCs/>
          <w:color w:val="000000"/>
          <w:sz w:val="24"/>
          <w:szCs w:val="28"/>
          <w:lang w:val="en-US"/>
        </w:rPr>
        <w:t xml:space="preserve">. Project Leaders and the RTA office should agree on the circulation of the draft within in </w:t>
      </w:r>
      <w:proofErr w:type="spellStart"/>
      <w:r>
        <w:rPr>
          <w:rFonts w:ascii="Times New Roman" w:hAnsi="Times New Roman"/>
          <w:bCs/>
          <w:color w:val="000000"/>
          <w:sz w:val="24"/>
          <w:szCs w:val="28"/>
          <w:lang w:val="en-US"/>
        </w:rPr>
        <w:t>MoE</w:t>
      </w:r>
      <w:proofErr w:type="spellEnd"/>
      <w:r>
        <w:rPr>
          <w:rFonts w:ascii="Times New Roman" w:hAnsi="Times New Roman"/>
          <w:bCs/>
          <w:color w:val="000000"/>
          <w:sz w:val="24"/>
          <w:szCs w:val="28"/>
          <w:lang w:val="en-US"/>
        </w:rPr>
        <w:t xml:space="preserve"> and institutions after the draft is finalized.</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8. Recommendations for Future Missions</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The next missions of Component 4 will take place in 29.8.-2.9.2016 and 12.-16.9.2016. The draft of the </w:t>
      </w:r>
      <w:proofErr w:type="spellStart"/>
      <w:r>
        <w:rPr>
          <w:rFonts w:ascii="Times New Roman" w:hAnsi="Times New Roman"/>
          <w:bCs/>
          <w:color w:val="000000"/>
          <w:sz w:val="24"/>
          <w:szCs w:val="28"/>
          <w:lang w:val="en-US"/>
        </w:rPr>
        <w:t>AzSG</w:t>
      </w:r>
      <w:proofErr w:type="spellEnd"/>
      <w:r>
        <w:rPr>
          <w:rFonts w:ascii="Times New Roman" w:hAnsi="Times New Roman"/>
          <w:bCs/>
          <w:color w:val="000000"/>
          <w:sz w:val="24"/>
          <w:szCs w:val="28"/>
          <w:lang w:val="en-US"/>
        </w:rPr>
        <w:t xml:space="preserve"> should be discussed in detail with the pilot institutions: Azerbaijan State Pedagogical University, Azerbaijan State University of Economics and Azerbaijan Technical University. The timetable for the 3 trainings for fostering the self-evaluation capacity of the institutions should also be agreed, as well as, the contact persons for the pilot evaluations in the universities should be appointed.</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
          <w:bCs/>
          <w:color w:val="000000"/>
          <w:sz w:val="28"/>
          <w:szCs w:val="28"/>
          <w:u w:val="single"/>
          <w:lang w:val="en-US"/>
        </w:rPr>
      </w:pPr>
      <w:r>
        <w:rPr>
          <w:rFonts w:ascii="Times New Roman" w:hAnsi="Times New Roman"/>
          <w:b/>
          <w:bCs/>
          <w:color w:val="000000"/>
          <w:sz w:val="28"/>
          <w:szCs w:val="28"/>
          <w:u w:val="single"/>
          <w:lang w:val="en-US"/>
        </w:rPr>
        <w:t xml:space="preserve">9. Conclusions and General Remarks Concerning the Project  </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r>
        <w:rPr>
          <w:rFonts w:ascii="Times New Roman" w:hAnsi="Times New Roman"/>
          <w:bCs/>
          <w:color w:val="000000"/>
          <w:sz w:val="24"/>
          <w:szCs w:val="28"/>
          <w:lang w:val="en-US"/>
        </w:rPr>
        <w:t xml:space="preserve">Component 4 is labor intensive and some additional missions might be needed in order to receive the mandatory results in the best possible way. This should be kept in mind when the savings are calculated in the project. </w:t>
      </w:r>
    </w:p>
    <w:p w:rsidR="00B10291" w:rsidRDefault="00B10291" w:rsidP="00B10291">
      <w:pPr>
        <w:rPr>
          <w:rFonts w:ascii="Times New Roman" w:hAnsi="Times New Roman"/>
          <w:bCs/>
          <w:color w:val="000000"/>
          <w:sz w:val="24"/>
          <w:szCs w:val="28"/>
          <w:lang w:val="en-US"/>
        </w:rPr>
      </w:pPr>
    </w:p>
    <w:p w:rsidR="00B10291" w:rsidRDefault="00B10291" w:rsidP="00B10291">
      <w:pPr>
        <w:rPr>
          <w:rFonts w:ascii="Times New Roman" w:hAnsi="Times New Roman"/>
          <w:bCs/>
          <w:color w:val="000000"/>
          <w:sz w:val="24"/>
          <w:szCs w:val="28"/>
          <w:lang w:val="en-US"/>
        </w:rPr>
      </w:pPr>
    </w:p>
    <w:p w:rsidR="00E40082" w:rsidRDefault="00E40082" w:rsidP="00E40082">
      <w:pPr>
        <w:rPr>
          <w:rFonts w:ascii="Times New Roman" w:hAnsi="Times New Roman"/>
          <w:bCs/>
          <w:color w:val="000000"/>
          <w:sz w:val="24"/>
          <w:szCs w:val="28"/>
          <w:lang w:val="en-US"/>
        </w:rPr>
      </w:pPr>
    </w:p>
    <w:p w:rsidR="00B10291" w:rsidRPr="002A323B" w:rsidRDefault="00B10291" w:rsidP="00E40082">
      <w:pPr>
        <w:rPr>
          <w:rFonts w:ascii="Times New Roman" w:hAnsi="Times New Roman"/>
          <w:bCs/>
          <w:color w:val="000000"/>
          <w:sz w:val="24"/>
          <w:szCs w:val="28"/>
          <w:lang w:val="en-US"/>
        </w:rPr>
      </w:pPr>
    </w:p>
    <w:p w:rsidR="00E40082" w:rsidRPr="00E95130" w:rsidRDefault="00E40082" w:rsidP="00E40082">
      <w:pPr>
        <w:rPr>
          <w:rFonts w:ascii="Times New Roman" w:hAnsi="Times New Roman"/>
          <w:b/>
          <w:bCs/>
          <w:color w:val="000000"/>
          <w:sz w:val="28"/>
          <w:szCs w:val="28"/>
          <w:lang w:val="en-US"/>
        </w:rPr>
      </w:pPr>
      <w:r>
        <w:rPr>
          <w:rFonts w:ascii="Times New Roman" w:hAnsi="Times New Roman"/>
          <w:b/>
          <w:bCs/>
          <w:color w:val="000000"/>
          <w:sz w:val="28"/>
          <w:szCs w:val="28"/>
          <w:lang w:val="en-US"/>
        </w:rPr>
        <w:t>_______________________</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t>_____________________</w:t>
      </w:r>
    </w:p>
    <w:p w:rsidR="00480F06" w:rsidRPr="00E40082" w:rsidRDefault="00E40082">
      <w:pPr>
        <w:rPr>
          <w:lang w:val="en-US"/>
        </w:rPr>
      </w:pPr>
      <w:r>
        <w:rPr>
          <w:rFonts w:ascii="Times New Roman" w:hAnsi="Times New Roman"/>
          <w:b/>
          <w:bCs/>
          <w:color w:val="000000"/>
          <w:sz w:val="28"/>
          <w:szCs w:val="28"/>
          <w:lang w:val="en-US"/>
        </w:rPr>
        <w:t>(Date and place</w:t>
      </w:r>
      <w:r w:rsidRPr="00E95130">
        <w:rPr>
          <w:rFonts w:ascii="Times New Roman" w:hAnsi="Times New Roman"/>
          <w:b/>
          <w:bCs/>
          <w:color w:val="000000"/>
          <w:sz w:val="28"/>
          <w:szCs w:val="28"/>
          <w:lang w:val="en-US"/>
        </w:rPr>
        <w:t>)</w:t>
      </w:r>
      <w:r>
        <w:rPr>
          <w:rFonts w:ascii="Times New Roman" w:hAnsi="Times New Roman"/>
          <w:b/>
          <w:bCs/>
          <w:color w:val="000000"/>
          <w:sz w:val="28"/>
          <w:szCs w:val="28"/>
          <w:lang w:val="en-US"/>
        </w:rPr>
        <w:tab/>
      </w:r>
      <w:r>
        <w:rPr>
          <w:rFonts w:ascii="Times New Roman" w:hAnsi="Times New Roman"/>
          <w:b/>
          <w:bCs/>
          <w:color w:val="000000"/>
          <w:sz w:val="28"/>
          <w:szCs w:val="28"/>
          <w:lang w:val="en-US"/>
        </w:rPr>
        <w:tab/>
      </w:r>
      <w:r>
        <w:rPr>
          <w:rFonts w:ascii="Times New Roman" w:hAnsi="Times New Roman"/>
          <w:b/>
          <w:bCs/>
          <w:color w:val="000000"/>
          <w:sz w:val="28"/>
          <w:szCs w:val="28"/>
          <w:lang w:val="en-US"/>
        </w:rPr>
        <w:tab/>
        <w:t>(Signature of Expert)</w:t>
      </w:r>
      <w:r w:rsidRPr="00E95130">
        <w:rPr>
          <w:rFonts w:ascii="Times New Roman" w:hAnsi="Times New Roman"/>
          <w:b/>
          <w:bCs/>
          <w:color w:val="000000"/>
          <w:sz w:val="28"/>
          <w:szCs w:val="28"/>
          <w:lang w:val="en-US"/>
        </w:rPr>
        <w:tab/>
      </w:r>
    </w:p>
    <w:sectPr w:rsidR="00480F06" w:rsidRPr="00E40082" w:rsidSect="006178BC">
      <w:headerReference w:type="default" r:id="rId7"/>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13D" w:rsidRDefault="008F113D">
      <w:r>
        <w:separator/>
      </w:r>
    </w:p>
  </w:endnote>
  <w:endnote w:type="continuationSeparator" w:id="0">
    <w:p w:rsidR="008F113D" w:rsidRDefault="008F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13D" w:rsidRDefault="008F113D">
      <w:r>
        <w:separator/>
      </w:r>
    </w:p>
  </w:footnote>
  <w:footnote w:type="continuationSeparator" w:id="0">
    <w:p w:rsidR="008F113D" w:rsidRDefault="008F1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E40082"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E40082"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045A5A65" wp14:editId="194A974E">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5D9B512B" wp14:editId="2A85C38D">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68ABC566" wp14:editId="20C0B758">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1C4663EB" wp14:editId="5373E3A5">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1FF11067" wp14:editId="7E0F02A0">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E40082"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082"/>
    <w:rsid w:val="000A3A2F"/>
    <w:rsid w:val="000A66F7"/>
    <w:rsid w:val="00117DE4"/>
    <w:rsid w:val="001A7A96"/>
    <w:rsid w:val="00230BB1"/>
    <w:rsid w:val="002C512F"/>
    <w:rsid w:val="003E5F71"/>
    <w:rsid w:val="00480F06"/>
    <w:rsid w:val="00517654"/>
    <w:rsid w:val="005453EA"/>
    <w:rsid w:val="00550640"/>
    <w:rsid w:val="005949CD"/>
    <w:rsid w:val="005B09A7"/>
    <w:rsid w:val="005B754D"/>
    <w:rsid w:val="005C3430"/>
    <w:rsid w:val="006201F9"/>
    <w:rsid w:val="006303BD"/>
    <w:rsid w:val="00772B44"/>
    <w:rsid w:val="007D7EA0"/>
    <w:rsid w:val="00813133"/>
    <w:rsid w:val="00815EF2"/>
    <w:rsid w:val="008472A1"/>
    <w:rsid w:val="008F113D"/>
    <w:rsid w:val="00910B9E"/>
    <w:rsid w:val="0097702F"/>
    <w:rsid w:val="009B7874"/>
    <w:rsid w:val="00A53EC4"/>
    <w:rsid w:val="00A660DE"/>
    <w:rsid w:val="00A87AF1"/>
    <w:rsid w:val="00B10291"/>
    <w:rsid w:val="00B56427"/>
    <w:rsid w:val="00D06A67"/>
    <w:rsid w:val="00E40082"/>
    <w:rsid w:val="00FA16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82"/>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082"/>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082"/>
    <w:rPr>
      <w:rFonts w:ascii="Cambria" w:eastAsia="Times New Roman" w:hAnsi="Cambria" w:cs="Times New Roman"/>
      <w:b/>
      <w:bCs/>
      <w:kern w:val="28"/>
      <w:sz w:val="32"/>
      <w:szCs w:val="32"/>
      <w:lang w:val="en-US"/>
    </w:rPr>
  </w:style>
  <w:style w:type="table" w:styleId="a5">
    <w:name w:val="Table Grid"/>
    <w:basedOn w:val="a1"/>
    <w:uiPriority w:val="39"/>
    <w:rsid w:val="00E40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06A67"/>
    <w:rPr>
      <w:rFonts w:ascii="Tahoma" w:hAnsi="Tahoma" w:cs="Tahoma"/>
      <w:sz w:val="16"/>
      <w:szCs w:val="16"/>
    </w:rPr>
  </w:style>
  <w:style w:type="character" w:customStyle="1" w:styleId="a7">
    <w:name w:val="Текст выноски Знак"/>
    <w:basedOn w:val="a0"/>
    <w:link w:val="a6"/>
    <w:uiPriority w:val="99"/>
    <w:semiHidden/>
    <w:rsid w:val="00D06A67"/>
    <w:rPr>
      <w:rFonts w:ascii="Tahoma" w:eastAsia="Times New Roman" w:hAnsi="Tahoma" w:cs="Tahoma"/>
      <w:color w:val="800000"/>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82"/>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40082"/>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E40082"/>
    <w:rPr>
      <w:rFonts w:ascii="Cambria" w:eastAsia="Times New Roman" w:hAnsi="Cambria" w:cs="Times New Roman"/>
      <w:b/>
      <w:bCs/>
      <w:kern w:val="28"/>
      <w:sz w:val="32"/>
      <w:szCs w:val="32"/>
      <w:lang w:val="en-US"/>
    </w:rPr>
  </w:style>
  <w:style w:type="table" w:styleId="a5">
    <w:name w:val="Table Grid"/>
    <w:basedOn w:val="a1"/>
    <w:uiPriority w:val="39"/>
    <w:rsid w:val="00E40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06A67"/>
    <w:rPr>
      <w:rFonts w:ascii="Tahoma" w:hAnsi="Tahoma" w:cs="Tahoma"/>
      <w:sz w:val="16"/>
      <w:szCs w:val="16"/>
    </w:rPr>
  </w:style>
  <w:style w:type="character" w:customStyle="1" w:styleId="a7">
    <w:name w:val="Текст выноски Знак"/>
    <w:basedOn w:val="a0"/>
    <w:link w:val="a6"/>
    <w:uiPriority w:val="99"/>
    <w:semiHidden/>
    <w:rsid w:val="00D06A67"/>
    <w:rPr>
      <w:rFonts w:ascii="Tahoma" w:eastAsia="Times New Roman" w:hAnsi="Tahoma" w:cs="Tahoma"/>
      <w:color w:val="8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1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1657</Words>
  <Characters>9447</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Otsikko</vt:lpstr>
      </vt:variant>
      <vt:variant>
        <vt:i4>1</vt:i4>
      </vt:variant>
    </vt:vector>
  </HeadingPairs>
  <TitlesOfParts>
    <vt:vector size="2" baseType="lpstr">
      <vt:lpstr/>
      <vt:lpstr/>
    </vt:vector>
  </TitlesOfParts>
  <Company>TEM</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2016-06-02T06:10:00Z</dcterms:created>
  <dcterms:modified xsi:type="dcterms:W3CDTF">2016-06-02T06:10:00Z</dcterms:modified>
</cp:coreProperties>
</file>