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D0A2F" w14:textId="77777777" w:rsidR="002E0BEF" w:rsidRDefault="002E0BEF" w:rsidP="002E0BEF"/>
    <w:p w14:paraId="5CA65299" w14:textId="77777777" w:rsidR="002E0BEF" w:rsidRDefault="002E0BEF" w:rsidP="002E0BEF"/>
    <w:p w14:paraId="2B3D890E" w14:textId="77777777" w:rsidR="002E0BEF" w:rsidRDefault="002E0BEF" w:rsidP="002E0BEF">
      <w:pPr>
        <w:jc w:val="center"/>
        <w:rPr>
          <w:rFonts w:ascii="Times New Roman" w:hAnsi="Times New Roman"/>
          <w:color w:val="000000"/>
          <w:sz w:val="28"/>
          <w:szCs w:val="28"/>
        </w:rPr>
      </w:pPr>
    </w:p>
    <w:p w14:paraId="4DC55B77" w14:textId="77777777" w:rsidR="002E0BEF" w:rsidRPr="00E95130" w:rsidRDefault="002E0BEF" w:rsidP="002E0BEF">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14:paraId="0EC69A14" w14:textId="77777777" w:rsidR="002E0BEF" w:rsidRPr="00E95130" w:rsidRDefault="002E0BEF" w:rsidP="002E0BEF">
      <w:pPr>
        <w:jc w:val="center"/>
        <w:rPr>
          <w:rFonts w:ascii="Times New Roman" w:hAnsi="Times New Roman"/>
          <w:bCs/>
          <w:color w:val="000000"/>
          <w:sz w:val="28"/>
          <w:szCs w:val="28"/>
        </w:rPr>
      </w:pPr>
    </w:p>
    <w:p w14:paraId="6E7E7AE9" w14:textId="77777777" w:rsidR="002E0BEF" w:rsidRDefault="002E0BEF" w:rsidP="002E0BEF">
      <w:pPr>
        <w:jc w:val="center"/>
        <w:rPr>
          <w:rFonts w:ascii="Times New Roman" w:hAnsi="Times New Roman"/>
          <w:bCs/>
          <w:color w:val="000000"/>
          <w:sz w:val="32"/>
          <w:szCs w:val="28"/>
        </w:rPr>
      </w:pPr>
    </w:p>
    <w:p w14:paraId="33E0CF4F" w14:textId="77777777" w:rsidR="002E0BEF" w:rsidRDefault="002E0BEF" w:rsidP="002E0BEF">
      <w:pPr>
        <w:jc w:val="center"/>
        <w:rPr>
          <w:rFonts w:ascii="Times New Roman" w:hAnsi="Times New Roman"/>
          <w:bCs/>
          <w:color w:val="000000"/>
          <w:sz w:val="36"/>
          <w:szCs w:val="28"/>
        </w:rPr>
      </w:pPr>
    </w:p>
    <w:p w14:paraId="290B0808" w14:textId="77777777" w:rsidR="002E0BEF" w:rsidRPr="00E95130" w:rsidRDefault="002E0BEF" w:rsidP="002E0BEF">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14:paraId="4C02420C" w14:textId="77777777" w:rsidR="002E0BEF" w:rsidRPr="00E95130" w:rsidRDefault="002E0BEF" w:rsidP="002E0BEF">
      <w:pPr>
        <w:jc w:val="center"/>
        <w:rPr>
          <w:rFonts w:ascii="Times New Roman" w:hAnsi="Times New Roman"/>
          <w:bCs/>
          <w:color w:val="000000"/>
          <w:sz w:val="28"/>
          <w:szCs w:val="28"/>
        </w:rPr>
      </w:pPr>
    </w:p>
    <w:p w14:paraId="1DD9E98A" w14:textId="77777777" w:rsidR="002E0BEF" w:rsidRDefault="002E0BEF" w:rsidP="002E0BEF">
      <w:pPr>
        <w:jc w:val="center"/>
        <w:rPr>
          <w:rFonts w:ascii="Times New Roman" w:hAnsi="Times New Roman"/>
          <w:b/>
          <w:bCs/>
          <w:color w:val="000000"/>
          <w:sz w:val="28"/>
          <w:szCs w:val="28"/>
        </w:rPr>
      </w:pPr>
    </w:p>
    <w:p w14:paraId="03EF5837" w14:textId="77777777" w:rsidR="002E0BEF" w:rsidRPr="00E95130" w:rsidRDefault="002E0BEF" w:rsidP="002E0BEF">
      <w:pPr>
        <w:jc w:val="center"/>
        <w:rPr>
          <w:rFonts w:ascii="Times New Roman" w:hAnsi="Times New Roman"/>
          <w:b/>
          <w:bCs/>
          <w:color w:val="000000"/>
          <w:sz w:val="28"/>
          <w:szCs w:val="28"/>
        </w:rPr>
      </w:pPr>
      <w:r>
        <w:rPr>
          <w:rFonts w:ascii="Times New Roman" w:hAnsi="Times New Roman"/>
          <w:b/>
          <w:bCs/>
          <w:color w:val="000000"/>
          <w:sz w:val="28"/>
          <w:szCs w:val="28"/>
        </w:rPr>
        <w:t>AZ/14/ENP/OT/31</w:t>
      </w:r>
    </w:p>
    <w:p w14:paraId="469A8B1E" w14:textId="77777777" w:rsidR="002E0BEF" w:rsidRPr="00E95130" w:rsidRDefault="002E0BEF" w:rsidP="002E0BEF">
      <w:pPr>
        <w:jc w:val="center"/>
        <w:rPr>
          <w:rFonts w:ascii="Times New Roman" w:hAnsi="Times New Roman"/>
          <w:b/>
          <w:bCs/>
          <w:color w:val="000000"/>
          <w:sz w:val="28"/>
          <w:szCs w:val="28"/>
        </w:rPr>
      </w:pPr>
    </w:p>
    <w:p w14:paraId="0139CB79" w14:textId="77777777" w:rsidR="002E0BEF" w:rsidRDefault="002E0BEF" w:rsidP="002E0BEF">
      <w:pPr>
        <w:rPr>
          <w:rFonts w:ascii="Times New Roman" w:hAnsi="Times New Roman"/>
          <w:color w:val="000000"/>
          <w:sz w:val="28"/>
          <w:szCs w:val="28"/>
        </w:rPr>
      </w:pPr>
    </w:p>
    <w:p w14:paraId="3CC42145" w14:textId="77777777" w:rsidR="002E0BEF" w:rsidRPr="00E95130" w:rsidRDefault="002E0BEF" w:rsidP="002E0BEF">
      <w:pPr>
        <w:rPr>
          <w:rFonts w:ascii="Times New Roman" w:hAnsi="Times New Roman"/>
          <w:color w:val="000000"/>
          <w:sz w:val="28"/>
          <w:szCs w:val="28"/>
        </w:rPr>
      </w:pPr>
    </w:p>
    <w:p w14:paraId="5FFE99F3" w14:textId="77777777" w:rsidR="002E0BEF" w:rsidRPr="00E95130" w:rsidRDefault="002E0BEF" w:rsidP="002E0BEF">
      <w:pPr>
        <w:jc w:val="center"/>
        <w:rPr>
          <w:rFonts w:ascii="Times New Roman" w:hAnsi="Times New Roman"/>
          <w:color w:val="000000"/>
          <w:sz w:val="28"/>
          <w:szCs w:val="28"/>
        </w:rPr>
      </w:pPr>
    </w:p>
    <w:p w14:paraId="1CBBF128" w14:textId="77777777" w:rsidR="002E0BEF" w:rsidRPr="00E95130" w:rsidRDefault="002E0BEF" w:rsidP="002E0BEF">
      <w:pPr>
        <w:jc w:val="center"/>
        <w:rPr>
          <w:rFonts w:ascii="Times New Roman" w:hAnsi="Times New Roman"/>
          <w:b/>
          <w:bCs/>
          <w:color w:val="000000"/>
          <w:sz w:val="28"/>
          <w:szCs w:val="28"/>
        </w:rPr>
      </w:pPr>
    </w:p>
    <w:p w14:paraId="1F416E33" w14:textId="77777777" w:rsidR="002E0BEF" w:rsidRPr="00E95130" w:rsidRDefault="002E0BEF" w:rsidP="002E0BEF">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14:paraId="3B953AF0" w14:textId="77777777" w:rsidR="002E0BEF" w:rsidRPr="00E95130" w:rsidRDefault="002E0BEF" w:rsidP="002E0BEF">
      <w:pPr>
        <w:jc w:val="center"/>
        <w:rPr>
          <w:rFonts w:ascii="Times New Roman" w:hAnsi="Times New Roman"/>
          <w:b/>
          <w:bCs/>
          <w:color w:val="000000"/>
          <w:sz w:val="28"/>
          <w:szCs w:val="28"/>
        </w:rPr>
      </w:pPr>
    </w:p>
    <w:p w14:paraId="3CEA0204" w14:textId="77777777" w:rsidR="002E0BEF" w:rsidRPr="00E95130" w:rsidRDefault="002E0BEF" w:rsidP="002E0BEF">
      <w:pPr>
        <w:rPr>
          <w:rFonts w:ascii="Times New Roman" w:hAnsi="Times New Roman"/>
          <w:b/>
          <w:bCs/>
          <w:color w:val="000000"/>
          <w:sz w:val="28"/>
          <w:szCs w:val="28"/>
          <w:u w:val="single"/>
        </w:rPr>
      </w:pPr>
    </w:p>
    <w:p w14:paraId="1CC6A7B2" w14:textId="77777777" w:rsidR="002E0BEF" w:rsidRPr="00E95130" w:rsidRDefault="002E0BEF" w:rsidP="002E0BEF">
      <w:pPr>
        <w:jc w:val="center"/>
        <w:rPr>
          <w:rFonts w:ascii="Times New Roman" w:hAnsi="Times New Roman"/>
          <w:b/>
          <w:bCs/>
          <w:color w:val="000000"/>
          <w:sz w:val="28"/>
          <w:szCs w:val="28"/>
        </w:rPr>
      </w:pPr>
    </w:p>
    <w:p w14:paraId="22842148" w14:textId="77777777" w:rsidR="002E0BEF" w:rsidRPr="00E95130" w:rsidRDefault="002E0BEF" w:rsidP="002E0BEF">
      <w:pPr>
        <w:jc w:val="center"/>
        <w:rPr>
          <w:rFonts w:ascii="Times New Roman" w:hAnsi="Times New Roman"/>
          <w:b/>
          <w:bCs/>
          <w:color w:val="000000"/>
          <w:sz w:val="28"/>
          <w:szCs w:val="28"/>
        </w:rPr>
      </w:pPr>
    </w:p>
    <w:p w14:paraId="220EEAEF" w14:textId="77777777" w:rsidR="002E0BEF" w:rsidRPr="00E95130" w:rsidRDefault="002E0BEF" w:rsidP="002E0BEF">
      <w:pPr>
        <w:jc w:val="center"/>
        <w:rPr>
          <w:rFonts w:ascii="Times New Roman" w:hAnsi="Times New Roman"/>
          <w:b/>
          <w:bCs/>
          <w:color w:val="000000"/>
          <w:sz w:val="28"/>
          <w:szCs w:val="28"/>
        </w:rPr>
      </w:pPr>
    </w:p>
    <w:p w14:paraId="10029458" w14:textId="77777777" w:rsidR="002E0BEF" w:rsidRPr="00E95130" w:rsidRDefault="002E0BEF" w:rsidP="002E0BEF">
      <w:pPr>
        <w:jc w:val="center"/>
        <w:rPr>
          <w:rFonts w:ascii="Times New Roman" w:hAnsi="Times New Roman"/>
          <w:b/>
          <w:bCs/>
          <w:color w:val="000000"/>
          <w:sz w:val="28"/>
          <w:szCs w:val="28"/>
        </w:rPr>
      </w:pPr>
    </w:p>
    <w:p w14:paraId="24A031AB" w14:textId="77777777" w:rsidR="002E0BEF" w:rsidRPr="00940FAC" w:rsidRDefault="002E0BEF" w:rsidP="002E0BEF">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14:paraId="79C330CB" w14:textId="77777777" w:rsidR="002E0BEF" w:rsidRDefault="002E0BEF" w:rsidP="002E0BEF">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14:paraId="31A1F1A7" w14:textId="77777777" w:rsidR="002E0BEF" w:rsidRDefault="002E0BEF" w:rsidP="002E0BEF">
      <w:pPr>
        <w:rPr>
          <w:rFonts w:ascii="Times New Roman" w:hAnsi="Times New Roman"/>
          <w:bCs/>
          <w:color w:val="000000"/>
          <w:sz w:val="28"/>
          <w:szCs w:val="28"/>
          <w:lang w:val="en-US"/>
        </w:rPr>
      </w:pPr>
      <w:r>
        <w:rPr>
          <w:rFonts w:ascii="Times New Roman" w:hAnsi="Times New Roman"/>
          <w:bCs/>
          <w:color w:val="000000"/>
          <w:sz w:val="28"/>
          <w:szCs w:val="28"/>
          <w:lang w:val="en-US"/>
        </w:rPr>
        <w:t xml:space="preserve">Component: 3. Developing </w:t>
      </w:r>
      <w:proofErr w:type="spellStart"/>
      <w:r>
        <w:rPr>
          <w:rFonts w:ascii="Times New Roman" w:hAnsi="Times New Roman"/>
          <w:bCs/>
          <w:color w:val="000000"/>
          <w:sz w:val="28"/>
          <w:szCs w:val="28"/>
          <w:lang w:val="en-US"/>
        </w:rPr>
        <w:t>AzQF</w:t>
      </w:r>
      <w:proofErr w:type="spellEnd"/>
    </w:p>
    <w:p w14:paraId="17CCF073" w14:textId="77777777" w:rsidR="002E0BEF" w:rsidRDefault="002E0BEF" w:rsidP="002E0BEF">
      <w:pPr>
        <w:rPr>
          <w:rFonts w:ascii="Times New Roman" w:hAnsi="Times New Roman"/>
          <w:bCs/>
          <w:color w:val="000000"/>
          <w:sz w:val="28"/>
          <w:szCs w:val="28"/>
          <w:lang w:val="en-US"/>
        </w:rPr>
      </w:pPr>
    </w:p>
    <w:p w14:paraId="7B47F03C" w14:textId="77777777" w:rsidR="002E0BEF" w:rsidRDefault="002E0BEF" w:rsidP="002E0BEF">
      <w:pPr>
        <w:rPr>
          <w:rFonts w:ascii="Times New Roman" w:hAnsi="Times New Roman"/>
          <w:bCs/>
          <w:color w:val="000000"/>
          <w:sz w:val="28"/>
          <w:szCs w:val="28"/>
          <w:lang w:val="en-US"/>
        </w:rPr>
      </w:pPr>
      <w:r>
        <w:rPr>
          <w:rFonts w:ascii="Times New Roman" w:hAnsi="Times New Roman"/>
          <w:bCs/>
          <w:color w:val="000000"/>
          <w:sz w:val="28"/>
          <w:szCs w:val="28"/>
          <w:lang w:val="en-US"/>
        </w:rPr>
        <w:t xml:space="preserve">Activity: 3.2 Gap Analysis of the </w:t>
      </w:r>
      <w:proofErr w:type="spellStart"/>
      <w:r>
        <w:rPr>
          <w:rFonts w:ascii="Times New Roman" w:hAnsi="Times New Roman"/>
          <w:bCs/>
          <w:color w:val="000000"/>
          <w:sz w:val="28"/>
          <w:szCs w:val="28"/>
          <w:lang w:val="en-US"/>
        </w:rPr>
        <w:t>AzQF</w:t>
      </w:r>
      <w:proofErr w:type="spellEnd"/>
    </w:p>
    <w:p w14:paraId="299C90F9" w14:textId="77777777" w:rsidR="002E0BEF" w:rsidRPr="00927730" w:rsidRDefault="002E0BEF" w:rsidP="002E0BEF">
      <w:pPr>
        <w:rPr>
          <w:rFonts w:ascii="Times New Roman" w:hAnsi="Times New Roman"/>
          <w:bCs/>
          <w:color w:val="000000"/>
          <w:sz w:val="28"/>
          <w:szCs w:val="28"/>
          <w:lang w:val="en-US"/>
        </w:rPr>
      </w:pPr>
    </w:p>
    <w:p w14:paraId="70888405" w14:textId="77777777" w:rsidR="002E0BEF" w:rsidRPr="00927730" w:rsidRDefault="002E0BEF" w:rsidP="002E0BEF">
      <w:pPr>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Name </w:t>
      </w:r>
      <w:r w:rsidRPr="00E95130">
        <w:rPr>
          <w:rFonts w:ascii="Times New Roman" w:hAnsi="Times New Roman"/>
          <w:b/>
          <w:bCs/>
          <w:color w:val="000000"/>
          <w:sz w:val="28"/>
          <w:szCs w:val="28"/>
          <w:lang w:val="en-US"/>
        </w:rPr>
        <w:t xml:space="preserve">of the Expert: </w:t>
      </w:r>
      <w:r>
        <w:rPr>
          <w:rFonts w:ascii="Times New Roman" w:hAnsi="Times New Roman"/>
          <w:bCs/>
          <w:color w:val="000000"/>
          <w:sz w:val="28"/>
          <w:szCs w:val="28"/>
          <w:lang w:val="en-US"/>
        </w:rPr>
        <w:t>Ms Maiki Udam</w:t>
      </w:r>
      <w:r w:rsidR="00F613D9">
        <w:rPr>
          <w:rFonts w:ascii="Times New Roman" w:hAnsi="Times New Roman"/>
          <w:bCs/>
          <w:color w:val="000000"/>
          <w:sz w:val="28"/>
          <w:szCs w:val="28"/>
          <w:lang w:val="en-US"/>
        </w:rPr>
        <w:t>, Ms Aune Valk</w:t>
      </w:r>
    </w:p>
    <w:p w14:paraId="0A8D15C6" w14:textId="77777777" w:rsidR="002E0BEF" w:rsidRPr="00E95130" w:rsidRDefault="002E0BEF" w:rsidP="002E0BEF">
      <w:pPr>
        <w:rPr>
          <w:rFonts w:ascii="Times New Roman" w:hAnsi="Times New Roman"/>
          <w:b/>
          <w:bCs/>
          <w:color w:val="000000"/>
          <w:sz w:val="28"/>
          <w:szCs w:val="28"/>
          <w:lang w:val="en-US"/>
        </w:rPr>
      </w:pPr>
    </w:p>
    <w:p w14:paraId="16C655BA" w14:textId="77777777" w:rsidR="002E0BEF" w:rsidRPr="00927730" w:rsidRDefault="002E0BEF" w:rsidP="002E0BEF">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Pr>
          <w:rFonts w:ascii="Times New Roman" w:hAnsi="Times New Roman"/>
          <w:bCs/>
          <w:color w:val="000000"/>
          <w:sz w:val="28"/>
          <w:szCs w:val="28"/>
          <w:lang w:val="en-US"/>
        </w:rPr>
        <w:t>4-15 April 2016</w:t>
      </w:r>
      <w:r w:rsidRPr="00E95130">
        <w:rPr>
          <w:rFonts w:ascii="Times New Roman" w:hAnsi="Times New Roman"/>
          <w:b/>
          <w:bCs/>
          <w:color w:val="000000"/>
          <w:sz w:val="28"/>
          <w:szCs w:val="28"/>
          <w:lang w:val="en-US"/>
        </w:rPr>
        <w:t xml:space="preserve"> </w:t>
      </w:r>
    </w:p>
    <w:p w14:paraId="6E5082BB" w14:textId="77777777" w:rsidR="002E0BEF" w:rsidRPr="00E95130" w:rsidRDefault="002E0BEF" w:rsidP="002E0BEF">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14:paraId="29130C02" w14:textId="77777777" w:rsidR="002E0BEF" w:rsidRPr="00B81AE8" w:rsidRDefault="002E0BEF" w:rsidP="002E0BEF">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14:paraId="7D1207F7" w14:textId="77777777" w:rsidR="002E0BEF" w:rsidRPr="00927730" w:rsidRDefault="002E0BEF" w:rsidP="002E0BEF">
      <w:pPr>
        <w:ind w:left="1304"/>
        <w:rPr>
          <w:rFonts w:ascii="Times New Roman" w:hAnsi="Times New Roman"/>
          <w:b/>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14:paraId="0E6631BB" w14:textId="77777777" w:rsidR="002E0BEF" w:rsidRDefault="002E0BEF" w:rsidP="002E0BEF">
      <w:pPr>
        <w:spacing w:after="160" w:line="259" w:lineRule="auto"/>
        <w:rPr>
          <w:lang w:val="en-US"/>
        </w:rPr>
      </w:pPr>
      <w:r>
        <w:rPr>
          <w:lang w:val="en-US"/>
        </w:rPr>
        <w:br w:type="page"/>
      </w:r>
    </w:p>
    <w:p w14:paraId="27D84968" w14:textId="77777777" w:rsidR="002E0BEF" w:rsidRDefault="002E0BEF" w:rsidP="002E0BEF">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lastRenderedPageBreak/>
        <w:t>2.</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Relevant Background Information/State of Affairs </w:t>
      </w:r>
    </w:p>
    <w:p w14:paraId="5CB1355E" w14:textId="77777777" w:rsidR="002E0BEF" w:rsidRPr="00940FAC" w:rsidRDefault="002E0BEF" w:rsidP="002E0BEF">
      <w:pPr>
        <w:rPr>
          <w:rFonts w:ascii="Times New Roman" w:hAnsi="Times New Roman"/>
          <w:bCs/>
          <w:color w:val="000000"/>
          <w:sz w:val="24"/>
          <w:szCs w:val="28"/>
          <w:lang w:val="en-US"/>
        </w:rPr>
      </w:pPr>
    </w:p>
    <w:p w14:paraId="2B513D2E" w14:textId="77777777" w:rsidR="00D768F6" w:rsidRPr="00741584" w:rsidRDefault="00D768F6" w:rsidP="00D768F6">
      <w:pPr>
        <w:tabs>
          <w:tab w:val="left" w:pos="310"/>
          <w:tab w:val="center" w:pos="3502"/>
        </w:tabs>
        <w:spacing w:after="120"/>
        <w:jc w:val="both"/>
        <w:rPr>
          <w:rFonts w:ascii="Times New Roman" w:hAnsi="Times New Roman"/>
          <w:bCs/>
          <w:color w:val="auto"/>
          <w:sz w:val="24"/>
          <w:szCs w:val="24"/>
          <w:lang w:eastAsia="hr-HR"/>
        </w:rPr>
      </w:pPr>
      <w:r w:rsidRPr="00741584">
        <w:rPr>
          <w:rFonts w:ascii="Times New Roman" w:hAnsi="Times New Roman"/>
          <w:bCs/>
          <w:color w:val="auto"/>
          <w:sz w:val="24"/>
          <w:szCs w:val="24"/>
          <w:lang w:eastAsia="hr-HR"/>
        </w:rPr>
        <w:t xml:space="preserve">The </w:t>
      </w:r>
      <w:r w:rsidRPr="00741584">
        <w:rPr>
          <w:rFonts w:ascii="Times New Roman" w:hAnsi="Times New Roman"/>
          <w:b/>
          <w:bCs/>
          <w:color w:val="auto"/>
          <w:sz w:val="24"/>
          <w:szCs w:val="24"/>
          <w:lang w:eastAsia="hr-HR"/>
        </w:rPr>
        <w:t>Azerbaijani Qualifications Framework</w:t>
      </w:r>
      <w:r w:rsidRPr="00741584">
        <w:rPr>
          <w:rFonts w:ascii="Times New Roman" w:hAnsi="Times New Roman"/>
          <w:bCs/>
          <w:color w:val="auto"/>
          <w:sz w:val="24"/>
          <w:szCs w:val="24"/>
          <w:lang w:eastAsia="hr-HR"/>
        </w:rPr>
        <w:t xml:space="preserve">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is a tool to systematise, classify and manage Azerbaijani qualifications. The development of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started in 2011 supported by World Bank and European Training Foundation projects. A draft Decree of the Cabinet of Ministers on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has been developed by 2012, stipulating the main principles, institutions involved, level descriptions, placement of types of qualifications, and quality assurance of qualifications. Seminars introducing the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to stakeholders and international partners were held in 2012 and 2014. Nevertheless, the Decree is still in a draft form, and hopefully will be adopted this year. A draft of the</w:t>
      </w:r>
      <w:r w:rsidRPr="00741584">
        <w:rPr>
          <w:rFonts w:ascii="Times New Roman" w:hAnsi="Times New Roman"/>
          <w:b/>
          <w:bCs/>
          <w:color w:val="auto"/>
          <w:sz w:val="24"/>
          <w:szCs w:val="24"/>
          <w:lang w:eastAsia="hr-HR"/>
        </w:rPr>
        <w:t xml:space="preserve"> implementation plan</w:t>
      </w:r>
      <w:r w:rsidRPr="00741584">
        <w:rPr>
          <w:rFonts w:ascii="Times New Roman" w:hAnsi="Times New Roman"/>
          <w:bCs/>
          <w:color w:val="auto"/>
          <w:sz w:val="24"/>
          <w:szCs w:val="24"/>
          <w:lang w:eastAsia="hr-HR"/>
        </w:rPr>
        <w:t xml:space="preserve"> for the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has also been prepared.</w:t>
      </w:r>
    </w:p>
    <w:p w14:paraId="67DC07C9" w14:textId="77777777" w:rsidR="00D768F6" w:rsidRPr="00741584" w:rsidRDefault="00D768F6" w:rsidP="00D768F6">
      <w:pPr>
        <w:tabs>
          <w:tab w:val="left" w:pos="310"/>
          <w:tab w:val="center" w:pos="3502"/>
        </w:tabs>
        <w:spacing w:after="120"/>
        <w:jc w:val="both"/>
        <w:rPr>
          <w:rFonts w:ascii="Times New Roman" w:hAnsi="Times New Roman"/>
          <w:bCs/>
          <w:color w:val="auto"/>
          <w:sz w:val="24"/>
          <w:szCs w:val="24"/>
          <w:lang w:eastAsia="hr-HR"/>
        </w:rPr>
      </w:pPr>
      <w:r w:rsidRPr="00741584">
        <w:rPr>
          <w:rFonts w:ascii="Times New Roman" w:hAnsi="Times New Roman"/>
          <w:bCs/>
          <w:color w:val="auto"/>
          <w:sz w:val="24"/>
          <w:szCs w:val="24"/>
          <w:lang w:eastAsia="hr-HR"/>
        </w:rPr>
        <w:t xml:space="preserve">The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consists of eight levels described in terms of knowledge, skills, autonomy and responsibility. The level descriptions of these eight levels are compatible with the level descriptions of the European Qualifications Framework for Lifelong Learning (EQF). One of the aims of developing the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was to make it compatible with the EQF, and particularly with the Qualifications Framework of the European Higher Education Area (QF-EHEA). </w:t>
      </w:r>
    </w:p>
    <w:p w14:paraId="2C9A8D14" w14:textId="77777777" w:rsidR="00D768F6" w:rsidRPr="00741584" w:rsidRDefault="00D768F6" w:rsidP="00D768F6">
      <w:pPr>
        <w:tabs>
          <w:tab w:val="left" w:pos="310"/>
          <w:tab w:val="center" w:pos="3502"/>
        </w:tabs>
        <w:spacing w:after="120"/>
        <w:jc w:val="both"/>
        <w:rPr>
          <w:rFonts w:ascii="Times New Roman" w:hAnsi="Times New Roman"/>
          <w:bCs/>
          <w:color w:val="auto"/>
          <w:sz w:val="24"/>
          <w:szCs w:val="24"/>
          <w:lang w:eastAsia="hr-HR"/>
        </w:rPr>
      </w:pPr>
      <w:r w:rsidRPr="00741584">
        <w:rPr>
          <w:rFonts w:ascii="Times New Roman" w:hAnsi="Times New Roman"/>
          <w:bCs/>
          <w:color w:val="auto"/>
          <w:sz w:val="24"/>
          <w:szCs w:val="24"/>
          <w:lang w:eastAsia="hr-HR"/>
        </w:rPr>
        <w:t xml:space="preserve">The draft Decree </w:t>
      </w:r>
      <w:proofErr w:type="gramStart"/>
      <w:r w:rsidRPr="00741584">
        <w:rPr>
          <w:rFonts w:ascii="Times New Roman" w:hAnsi="Times New Roman"/>
          <w:bCs/>
          <w:color w:val="auto"/>
          <w:sz w:val="24"/>
          <w:szCs w:val="24"/>
          <w:lang w:eastAsia="hr-HR"/>
        </w:rPr>
        <w:t>stipulates,</w:t>
      </w:r>
      <w:proofErr w:type="gramEnd"/>
      <w:r w:rsidRPr="00741584">
        <w:rPr>
          <w:rFonts w:ascii="Times New Roman" w:hAnsi="Times New Roman"/>
          <w:bCs/>
          <w:color w:val="auto"/>
          <w:sz w:val="24"/>
          <w:szCs w:val="24"/>
          <w:lang w:eastAsia="hr-HR"/>
        </w:rPr>
        <w:t xml:space="preserve"> that Sub-Bachelor degree, awarded by colleges (secondary specialised education), shall be placed on level 5, Bachelor’s degree on level 6, Master’s degree on level 7, and Doctoral degree on level 8. A specificity of the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is that level 8 includes two types of doctoral degree: Doctor of Philosophy (PhD) and Doctor of Science (</w:t>
      </w:r>
      <w:proofErr w:type="gramStart"/>
      <w:r w:rsidRPr="00741584">
        <w:rPr>
          <w:rFonts w:ascii="Times New Roman" w:hAnsi="Times New Roman"/>
          <w:bCs/>
          <w:color w:val="auto"/>
          <w:sz w:val="24"/>
          <w:szCs w:val="24"/>
          <w:lang w:eastAsia="hr-HR"/>
        </w:rPr>
        <w:t>DSc</w:t>
      </w:r>
      <w:proofErr w:type="gramEnd"/>
      <w:r w:rsidRPr="00741584">
        <w:rPr>
          <w:rFonts w:ascii="Times New Roman" w:hAnsi="Times New Roman"/>
          <w:bCs/>
          <w:color w:val="auto"/>
          <w:sz w:val="24"/>
          <w:szCs w:val="24"/>
          <w:lang w:eastAsia="hr-HR"/>
        </w:rPr>
        <w:t>).</w:t>
      </w:r>
    </w:p>
    <w:p w14:paraId="3A17376C" w14:textId="77777777" w:rsidR="00D768F6" w:rsidRPr="00741584" w:rsidRDefault="00D768F6" w:rsidP="00D768F6">
      <w:pPr>
        <w:tabs>
          <w:tab w:val="left" w:pos="310"/>
          <w:tab w:val="center" w:pos="3502"/>
        </w:tabs>
        <w:spacing w:after="120"/>
        <w:jc w:val="both"/>
        <w:rPr>
          <w:rFonts w:ascii="Times New Roman" w:hAnsi="Times New Roman"/>
          <w:b/>
          <w:bCs/>
          <w:color w:val="auto"/>
          <w:sz w:val="24"/>
          <w:szCs w:val="24"/>
          <w:lang w:eastAsia="hr-HR"/>
        </w:rPr>
      </w:pPr>
      <w:r w:rsidRPr="00741584">
        <w:rPr>
          <w:rFonts w:ascii="Times New Roman" w:hAnsi="Times New Roman"/>
          <w:bCs/>
          <w:color w:val="auto"/>
          <w:sz w:val="24"/>
          <w:szCs w:val="24"/>
          <w:lang w:eastAsia="hr-HR"/>
        </w:rPr>
        <w:t xml:space="preserve">Qualifications are certificates, diplomas and other formally issued documents acknowledging that a person has achieved </w:t>
      </w:r>
      <w:r w:rsidRPr="00741584">
        <w:rPr>
          <w:rFonts w:ascii="Times New Roman" w:hAnsi="Times New Roman"/>
          <w:b/>
          <w:bCs/>
          <w:color w:val="auto"/>
          <w:sz w:val="24"/>
          <w:szCs w:val="24"/>
          <w:lang w:eastAsia="hr-HR"/>
        </w:rPr>
        <w:t>learning outcomes</w:t>
      </w:r>
      <w:r w:rsidRPr="00741584">
        <w:rPr>
          <w:rFonts w:ascii="Times New Roman" w:hAnsi="Times New Roman"/>
          <w:bCs/>
          <w:color w:val="auto"/>
          <w:sz w:val="24"/>
          <w:szCs w:val="24"/>
          <w:lang w:eastAsia="hr-HR"/>
        </w:rPr>
        <w:t xml:space="preserve"> (LOs) that are described in standards. In Azerbaijan these are normally national educational standards. </w:t>
      </w:r>
      <w:r w:rsidRPr="00741584">
        <w:rPr>
          <w:rFonts w:ascii="Times New Roman" w:hAnsi="Times New Roman"/>
          <w:b/>
          <w:color w:val="auto"/>
          <w:sz w:val="24"/>
          <w:szCs w:val="24"/>
        </w:rPr>
        <w:t xml:space="preserve">National educational standards </w:t>
      </w:r>
      <w:r w:rsidRPr="00741584">
        <w:rPr>
          <w:rFonts w:ascii="Times New Roman" w:hAnsi="Times New Roman"/>
          <w:color w:val="auto"/>
          <w:sz w:val="24"/>
          <w:szCs w:val="24"/>
        </w:rPr>
        <w:t>are developed for each level of the degrees (Sub-Bachelor’s, Bachelor’s, Master’s, and Doctoral), as well as for each specialty</w:t>
      </w:r>
      <w:r w:rsidRPr="00741584">
        <w:rPr>
          <w:rFonts w:ascii="Times New Roman" w:hAnsi="Times New Roman"/>
          <w:b/>
          <w:color w:val="auto"/>
          <w:sz w:val="24"/>
          <w:szCs w:val="24"/>
        </w:rPr>
        <w:t>.</w:t>
      </w:r>
      <w:r w:rsidRPr="00741584">
        <w:rPr>
          <w:rFonts w:ascii="Times New Roman" w:hAnsi="Times New Roman"/>
          <w:bCs/>
          <w:color w:val="auto"/>
          <w:sz w:val="24"/>
          <w:szCs w:val="24"/>
          <w:lang w:eastAsia="hr-HR"/>
        </w:rPr>
        <w:t xml:space="preserve"> As a result, the number of national educational standards potentially involved in the Azerbaijani Qualifications Framework for Higher Education is huge: about 150 on Bachelor’s level, about 150 on Master’s level, about 400 on PhD level, and about 400 on </w:t>
      </w:r>
      <w:proofErr w:type="gramStart"/>
      <w:r w:rsidRPr="00741584">
        <w:rPr>
          <w:rFonts w:ascii="Times New Roman" w:hAnsi="Times New Roman"/>
          <w:bCs/>
          <w:color w:val="auto"/>
          <w:sz w:val="24"/>
          <w:szCs w:val="24"/>
          <w:lang w:eastAsia="hr-HR"/>
        </w:rPr>
        <w:t>DSc</w:t>
      </w:r>
      <w:proofErr w:type="gramEnd"/>
      <w:r w:rsidRPr="00741584">
        <w:rPr>
          <w:rFonts w:ascii="Times New Roman" w:hAnsi="Times New Roman"/>
          <w:bCs/>
          <w:color w:val="auto"/>
          <w:sz w:val="24"/>
          <w:szCs w:val="24"/>
          <w:lang w:eastAsia="hr-HR"/>
        </w:rPr>
        <w:t xml:space="preserve"> level. These are used by higher education institutions (HEIs) as starting point for developing their curricula.</w:t>
      </w:r>
    </w:p>
    <w:p w14:paraId="5B8A419C" w14:textId="77777777" w:rsidR="00D768F6" w:rsidRPr="00741584" w:rsidRDefault="00D768F6" w:rsidP="00D768F6">
      <w:pPr>
        <w:tabs>
          <w:tab w:val="left" w:pos="310"/>
          <w:tab w:val="center" w:pos="3502"/>
        </w:tabs>
        <w:spacing w:after="120"/>
        <w:jc w:val="both"/>
        <w:rPr>
          <w:rFonts w:ascii="Times New Roman" w:hAnsi="Times New Roman"/>
          <w:bCs/>
          <w:color w:val="auto"/>
          <w:sz w:val="24"/>
          <w:szCs w:val="24"/>
          <w:lang w:eastAsia="hr-HR"/>
        </w:rPr>
      </w:pPr>
      <w:r w:rsidRPr="00741584">
        <w:rPr>
          <w:rFonts w:ascii="Times New Roman" w:hAnsi="Times New Roman"/>
          <w:bCs/>
          <w:color w:val="auto"/>
          <w:sz w:val="24"/>
          <w:szCs w:val="24"/>
          <w:lang w:eastAsia="hr-HR"/>
        </w:rPr>
        <w:t>LOs are the basis for moving Azerbaijan towards a competence based higher education system. There need to be more flexible ways of learning, while assessment and certification need careful</w:t>
      </w:r>
      <w:r>
        <w:rPr>
          <w:rFonts w:ascii="Times New Roman" w:hAnsi="Times New Roman"/>
          <w:bCs/>
          <w:color w:val="auto"/>
          <w:sz w:val="24"/>
          <w:szCs w:val="24"/>
          <w:lang w:eastAsia="hr-HR"/>
        </w:rPr>
        <w:t xml:space="preserve"> quality assurance</w:t>
      </w:r>
      <w:r w:rsidRPr="00741584">
        <w:rPr>
          <w:rFonts w:ascii="Times New Roman" w:hAnsi="Times New Roman"/>
          <w:bCs/>
          <w:color w:val="auto"/>
          <w:sz w:val="24"/>
          <w:szCs w:val="24"/>
          <w:lang w:eastAsia="hr-HR"/>
        </w:rPr>
        <w:t>.</w:t>
      </w:r>
    </w:p>
    <w:p w14:paraId="009964CE" w14:textId="77777777" w:rsidR="00D768F6" w:rsidRPr="00741584" w:rsidRDefault="00D768F6" w:rsidP="00D768F6">
      <w:pPr>
        <w:tabs>
          <w:tab w:val="left" w:pos="310"/>
          <w:tab w:val="center" w:pos="3502"/>
        </w:tabs>
        <w:spacing w:after="120"/>
        <w:jc w:val="both"/>
        <w:rPr>
          <w:rFonts w:ascii="Times New Roman" w:hAnsi="Times New Roman"/>
          <w:bCs/>
          <w:color w:val="000000"/>
          <w:sz w:val="24"/>
          <w:szCs w:val="28"/>
        </w:rPr>
      </w:pPr>
      <w:r w:rsidRPr="00741584">
        <w:rPr>
          <w:rFonts w:ascii="Times New Roman" w:hAnsi="Times New Roman"/>
          <w:bCs/>
          <w:color w:val="auto"/>
          <w:sz w:val="24"/>
          <w:szCs w:val="24"/>
          <w:lang w:eastAsia="hr-HR"/>
        </w:rPr>
        <w:t>Moreover, in the future it is important that educational standards and curricula are defined on clearly identified needs. This means that the link with the labour market need</w:t>
      </w:r>
      <w:r>
        <w:rPr>
          <w:rFonts w:ascii="Times New Roman" w:hAnsi="Times New Roman"/>
          <w:bCs/>
          <w:color w:val="auto"/>
          <w:sz w:val="24"/>
          <w:szCs w:val="24"/>
          <w:lang w:eastAsia="hr-HR"/>
        </w:rPr>
        <w:t>s</w:t>
      </w:r>
      <w:r w:rsidRPr="00741584">
        <w:rPr>
          <w:rFonts w:ascii="Times New Roman" w:hAnsi="Times New Roman"/>
          <w:bCs/>
          <w:color w:val="auto"/>
          <w:sz w:val="24"/>
          <w:szCs w:val="24"/>
          <w:lang w:eastAsia="hr-HR"/>
        </w:rPr>
        <w:t xml:space="preserve"> to be improved. Finally, LOs and the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are instruments for </w:t>
      </w:r>
      <w:r w:rsidRPr="00741584">
        <w:rPr>
          <w:rFonts w:ascii="Times New Roman" w:hAnsi="Times New Roman"/>
          <w:b/>
          <w:bCs/>
          <w:color w:val="auto"/>
          <w:sz w:val="24"/>
          <w:szCs w:val="24"/>
          <w:lang w:eastAsia="hr-HR"/>
        </w:rPr>
        <w:t>recognition of prior learning</w:t>
      </w:r>
      <w:r w:rsidRPr="00741584">
        <w:rPr>
          <w:rFonts w:ascii="Times New Roman" w:hAnsi="Times New Roman"/>
          <w:bCs/>
          <w:color w:val="auto"/>
          <w:sz w:val="24"/>
          <w:szCs w:val="24"/>
          <w:lang w:eastAsia="hr-HR"/>
        </w:rPr>
        <w:t xml:space="preserve"> and </w:t>
      </w:r>
      <w:r w:rsidRPr="00741584">
        <w:rPr>
          <w:rFonts w:ascii="Times New Roman" w:hAnsi="Times New Roman"/>
          <w:b/>
          <w:bCs/>
          <w:color w:val="auto"/>
          <w:sz w:val="24"/>
          <w:szCs w:val="24"/>
          <w:lang w:eastAsia="hr-HR"/>
        </w:rPr>
        <w:t>comparing qualifications</w:t>
      </w:r>
      <w:r w:rsidRPr="00741584">
        <w:rPr>
          <w:rFonts w:ascii="Times New Roman" w:hAnsi="Times New Roman"/>
          <w:bCs/>
          <w:color w:val="auto"/>
          <w:sz w:val="24"/>
          <w:szCs w:val="24"/>
          <w:lang w:eastAsia="hr-HR"/>
        </w:rPr>
        <w:t xml:space="preserve"> from Azerbaijan with those of other countries in order to facilitate mobility. </w:t>
      </w:r>
    </w:p>
    <w:p w14:paraId="4407AC03" w14:textId="77777777" w:rsidR="002E0BEF" w:rsidRPr="00940FAC" w:rsidRDefault="002E0BEF" w:rsidP="002E0BEF">
      <w:pPr>
        <w:rPr>
          <w:rFonts w:ascii="Times New Roman" w:hAnsi="Times New Roman"/>
          <w:bCs/>
          <w:color w:val="000000"/>
          <w:sz w:val="24"/>
          <w:szCs w:val="28"/>
          <w:lang w:val="en-US"/>
        </w:rPr>
      </w:pPr>
    </w:p>
    <w:p w14:paraId="6BCF138E" w14:textId="77777777" w:rsidR="002E0BEF" w:rsidRPr="00940FAC" w:rsidRDefault="002E0BEF" w:rsidP="002E0BEF">
      <w:pPr>
        <w:rPr>
          <w:rFonts w:ascii="Times New Roman" w:hAnsi="Times New Roman"/>
          <w:bCs/>
          <w:color w:val="000000"/>
          <w:sz w:val="24"/>
          <w:szCs w:val="28"/>
          <w:lang w:val="en-US"/>
        </w:rPr>
      </w:pPr>
    </w:p>
    <w:p w14:paraId="0FBEAC76" w14:textId="77777777" w:rsidR="002E0BEF" w:rsidRDefault="002E0BEF" w:rsidP="002E0BEF">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3.</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Objectives and Tasks of the Mission </w:t>
      </w:r>
    </w:p>
    <w:p w14:paraId="4CC07B44" w14:textId="77777777" w:rsidR="002E0BEF" w:rsidRPr="00C05F88" w:rsidRDefault="002E0BEF" w:rsidP="002E0BEF">
      <w:pPr>
        <w:rPr>
          <w:rFonts w:ascii="Times New Roman" w:hAnsi="Times New Roman"/>
          <w:bCs/>
          <w:color w:val="000000"/>
          <w:sz w:val="24"/>
          <w:szCs w:val="28"/>
        </w:rPr>
      </w:pPr>
    </w:p>
    <w:p w14:paraId="4A607EAA" w14:textId="77777777" w:rsidR="00C05F88" w:rsidRPr="00FC19F2" w:rsidRDefault="00C05F88" w:rsidP="00C05F88">
      <w:pPr>
        <w:pStyle w:val="Default"/>
        <w:rPr>
          <w:lang w:val="en-GB"/>
        </w:rPr>
      </w:pPr>
      <w:r w:rsidRPr="00FC19F2">
        <w:rPr>
          <w:lang w:val="en-GB"/>
        </w:rPr>
        <w:t xml:space="preserve">The main aim of the mission was to facilitate a verification process of the </w:t>
      </w:r>
      <w:proofErr w:type="spellStart"/>
      <w:r w:rsidRPr="00FC19F2">
        <w:rPr>
          <w:lang w:val="en-GB"/>
        </w:rPr>
        <w:t>AzQF</w:t>
      </w:r>
      <w:proofErr w:type="spellEnd"/>
      <w:r w:rsidRPr="00FC19F2">
        <w:rPr>
          <w:lang w:val="en-GB"/>
        </w:rPr>
        <w:t xml:space="preserve"> against the overarching QF EHEA. From this the following </w:t>
      </w:r>
      <w:r w:rsidR="00714ADD" w:rsidRPr="00FC19F2">
        <w:rPr>
          <w:lang w:val="en-GB"/>
        </w:rPr>
        <w:t>tasks</w:t>
      </w:r>
      <w:r w:rsidRPr="00FC19F2">
        <w:rPr>
          <w:lang w:val="en-GB"/>
        </w:rPr>
        <w:t xml:space="preserve"> derived: </w:t>
      </w:r>
      <w:r w:rsidR="00714ADD" w:rsidRPr="00FC19F2">
        <w:rPr>
          <w:lang w:val="en-GB"/>
        </w:rPr>
        <w:t xml:space="preserve">to identify the level of knowledge of the QF EHEA in Azerbaijani universities; to update experts on the QF EHEA, external reference points, EHEA trends and practice; and to map relevant rules, regulations and practice. </w:t>
      </w:r>
    </w:p>
    <w:p w14:paraId="29515697" w14:textId="77777777" w:rsidR="002E0BEF" w:rsidRPr="00FC19F2" w:rsidRDefault="002E0BEF" w:rsidP="002E0BEF">
      <w:pPr>
        <w:rPr>
          <w:rFonts w:ascii="Times New Roman" w:hAnsi="Times New Roman"/>
          <w:bCs/>
          <w:color w:val="000000"/>
          <w:sz w:val="24"/>
          <w:szCs w:val="24"/>
        </w:rPr>
      </w:pPr>
    </w:p>
    <w:p w14:paraId="41D33923" w14:textId="77777777" w:rsidR="002E0BEF" w:rsidRPr="00FC19F2" w:rsidRDefault="002E0BEF" w:rsidP="002E0BEF">
      <w:pPr>
        <w:rPr>
          <w:rFonts w:ascii="Times New Roman" w:hAnsi="Times New Roman"/>
          <w:bCs/>
          <w:color w:val="000000"/>
          <w:sz w:val="24"/>
          <w:szCs w:val="24"/>
          <w:lang w:val="en-US"/>
        </w:rPr>
      </w:pPr>
    </w:p>
    <w:p w14:paraId="64D2A8D2" w14:textId="77777777" w:rsidR="002E0BEF" w:rsidRDefault="002E0BEF" w:rsidP="002E0BEF">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4.</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Time Schedule of the Mission</w:t>
      </w:r>
    </w:p>
    <w:p w14:paraId="48A8DFAC" w14:textId="77777777" w:rsidR="002E0BEF" w:rsidRDefault="002E0BEF" w:rsidP="002E0BEF">
      <w:pPr>
        <w:rPr>
          <w:rFonts w:ascii="Times New Roman" w:hAnsi="Times New Roman"/>
          <w:b/>
          <w:bCs/>
          <w:color w:val="000000"/>
          <w:sz w:val="28"/>
          <w:szCs w:val="28"/>
          <w:u w:val="single"/>
          <w:lang w:val="en-US"/>
        </w:rPr>
      </w:pPr>
    </w:p>
    <w:tbl>
      <w:tblPr>
        <w:tblStyle w:val="a5"/>
        <w:tblW w:w="0" w:type="auto"/>
        <w:tblLook w:val="04A0" w:firstRow="1" w:lastRow="0" w:firstColumn="1" w:lastColumn="0" w:noHBand="0" w:noVBand="1"/>
      </w:tblPr>
      <w:tblGrid>
        <w:gridCol w:w="1696"/>
        <w:gridCol w:w="5245"/>
        <w:gridCol w:w="2574"/>
      </w:tblGrid>
      <w:tr w:rsidR="002E0BEF" w14:paraId="63B72FAC" w14:textId="77777777" w:rsidTr="00D840CD">
        <w:tc>
          <w:tcPr>
            <w:tcW w:w="1696" w:type="dxa"/>
          </w:tcPr>
          <w:p w14:paraId="16BAE8EA" w14:textId="77777777" w:rsidR="002E0BEF" w:rsidRPr="00940FAC" w:rsidRDefault="002E0BEF" w:rsidP="00D840CD">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Date</w:t>
            </w:r>
          </w:p>
        </w:tc>
        <w:tc>
          <w:tcPr>
            <w:tcW w:w="5245" w:type="dxa"/>
          </w:tcPr>
          <w:p w14:paraId="4E1E1F40" w14:textId="77777777" w:rsidR="002E0BEF" w:rsidRDefault="002E0BEF" w:rsidP="00D840CD">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Activities/Meetings</w:t>
            </w:r>
          </w:p>
          <w:p w14:paraId="4CA3BE41" w14:textId="77777777" w:rsidR="002E0BEF" w:rsidRDefault="002E0BEF" w:rsidP="00D840CD">
            <w:pPr>
              <w:jc w:val="center"/>
              <w:rPr>
                <w:rFonts w:ascii="Times New Roman" w:hAnsi="Times New Roman"/>
                <w:bCs/>
                <w:color w:val="000000"/>
                <w:sz w:val="24"/>
                <w:szCs w:val="28"/>
                <w:lang w:val="en-US"/>
              </w:rPr>
            </w:pPr>
            <w:r>
              <w:rPr>
                <w:rFonts w:ascii="Times New Roman" w:hAnsi="Times New Roman"/>
                <w:bCs/>
                <w:color w:val="000000"/>
                <w:sz w:val="24"/>
                <w:szCs w:val="28"/>
                <w:lang w:val="en-US"/>
              </w:rPr>
              <w:t xml:space="preserve">BC experts met </w:t>
            </w:r>
          </w:p>
          <w:p w14:paraId="069D5763" w14:textId="77777777" w:rsidR="002E0BEF" w:rsidRPr="00940FAC" w:rsidRDefault="002E0BEF" w:rsidP="00D840CD">
            <w:pPr>
              <w:jc w:val="center"/>
              <w:rPr>
                <w:rFonts w:ascii="Times New Roman" w:hAnsi="Times New Roman"/>
                <w:bCs/>
                <w:color w:val="000000"/>
                <w:sz w:val="24"/>
                <w:szCs w:val="28"/>
                <w:lang w:val="en-US"/>
              </w:rPr>
            </w:pPr>
            <w:r>
              <w:rPr>
                <w:rFonts w:ascii="Times New Roman" w:hAnsi="Times New Roman"/>
                <w:bCs/>
                <w:color w:val="000000"/>
                <w:sz w:val="24"/>
                <w:szCs w:val="28"/>
                <w:lang w:val="en-US"/>
              </w:rPr>
              <w:t>(title and institution)</w:t>
            </w:r>
          </w:p>
        </w:tc>
        <w:tc>
          <w:tcPr>
            <w:tcW w:w="2574" w:type="dxa"/>
          </w:tcPr>
          <w:p w14:paraId="54022AAB" w14:textId="77777777" w:rsidR="002E0BEF" w:rsidRPr="00940FAC" w:rsidRDefault="002E0BEF" w:rsidP="00D840CD">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Remarks</w:t>
            </w:r>
          </w:p>
        </w:tc>
      </w:tr>
      <w:tr w:rsidR="002E0BEF" w14:paraId="5D24A86C" w14:textId="77777777" w:rsidTr="00D840CD">
        <w:tc>
          <w:tcPr>
            <w:tcW w:w="1696" w:type="dxa"/>
          </w:tcPr>
          <w:p w14:paraId="56B18A76" w14:textId="77777777" w:rsidR="002E0BEF" w:rsidRPr="00940FAC" w:rsidRDefault="00BF7A23" w:rsidP="00D840CD">
            <w:pPr>
              <w:rPr>
                <w:rFonts w:ascii="Times New Roman" w:hAnsi="Times New Roman"/>
                <w:bCs/>
                <w:color w:val="000000"/>
                <w:sz w:val="24"/>
                <w:szCs w:val="28"/>
                <w:lang w:val="en-US"/>
              </w:rPr>
            </w:pPr>
            <w:r>
              <w:rPr>
                <w:rFonts w:ascii="Times New Roman" w:hAnsi="Times New Roman"/>
                <w:bCs/>
                <w:color w:val="000000"/>
                <w:sz w:val="24"/>
                <w:szCs w:val="28"/>
                <w:lang w:val="en-US"/>
              </w:rPr>
              <w:t>4.4.2016</w:t>
            </w:r>
          </w:p>
        </w:tc>
        <w:tc>
          <w:tcPr>
            <w:tcW w:w="5245" w:type="dxa"/>
          </w:tcPr>
          <w:p w14:paraId="3898DF12" w14:textId="77777777" w:rsidR="00BF7A23" w:rsidRDefault="00BF7A23" w:rsidP="00BF7A23">
            <w:pPr>
              <w:pStyle w:val="a8"/>
              <w:spacing w:before="0" w:beforeAutospacing="0" w:after="0" w:afterAutospacing="0"/>
              <w:rPr>
                <w:lang w:val="en-GB"/>
              </w:rPr>
            </w:pPr>
            <w:r w:rsidRPr="00741584">
              <w:rPr>
                <w:bCs/>
                <w:szCs w:val="28"/>
                <w:lang w:val="en-GB"/>
              </w:rPr>
              <w:t>Meeting with RTA, ass</w:t>
            </w:r>
            <w:r>
              <w:rPr>
                <w:bCs/>
                <w:szCs w:val="28"/>
                <w:lang w:val="en-GB"/>
              </w:rPr>
              <w:t xml:space="preserve">istants and </w:t>
            </w:r>
            <w:proofErr w:type="spellStart"/>
            <w:r>
              <w:rPr>
                <w:bCs/>
                <w:szCs w:val="28"/>
                <w:lang w:val="en-GB"/>
              </w:rPr>
              <w:t>MoE</w:t>
            </w:r>
            <w:proofErr w:type="spellEnd"/>
            <w:r>
              <w:rPr>
                <w:bCs/>
                <w:szCs w:val="28"/>
                <w:lang w:val="en-GB"/>
              </w:rPr>
              <w:t xml:space="preserve"> representatives:</w:t>
            </w:r>
            <w:r>
              <w:rPr>
                <w:bCs/>
                <w:szCs w:val="28"/>
                <w:lang w:val="en-GB"/>
              </w:rPr>
              <w:br/>
            </w:r>
            <w:r w:rsidRPr="00741584">
              <w:rPr>
                <w:bCs/>
                <w:szCs w:val="28"/>
                <w:lang w:val="en-GB"/>
              </w:rPr>
              <w:t xml:space="preserve">Mr Azad Akhundov – </w:t>
            </w:r>
            <w:r w:rsidRPr="00741584">
              <w:rPr>
                <w:bCs/>
                <w:lang w:val="en-GB"/>
              </w:rPr>
              <w:t>BC CL III,</w:t>
            </w:r>
            <w:r w:rsidRPr="00741584">
              <w:rPr>
                <w:bCs/>
                <w:szCs w:val="28"/>
                <w:lang w:val="en-GB"/>
              </w:rPr>
              <w:t xml:space="preserve"> Science and Higher Education Department senior Advisor; </w:t>
            </w:r>
            <w:r>
              <w:rPr>
                <w:lang w:val="en-GB"/>
              </w:rPr>
              <w:br/>
            </w:r>
            <w:r w:rsidRPr="00741584">
              <w:rPr>
                <w:lang w:val="en-GB"/>
              </w:rPr>
              <w:t>Mr Tofig Ahmadov - Senior Adviser, the Science, Higher and Secondary Professional Education Department, RTA  Counterpart</w:t>
            </w:r>
            <w:r>
              <w:rPr>
                <w:lang w:val="en-GB"/>
              </w:rPr>
              <w:t>;</w:t>
            </w:r>
          </w:p>
          <w:p w14:paraId="7F6E770E" w14:textId="77777777" w:rsidR="00BF7A23" w:rsidRDefault="00C42DEB" w:rsidP="00BF7A23">
            <w:pPr>
              <w:pStyle w:val="a8"/>
              <w:spacing w:before="0" w:beforeAutospacing="0" w:after="0" w:afterAutospacing="0"/>
              <w:rPr>
                <w:lang w:val="en-GB"/>
              </w:rPr>
            </w:pPr>
            <w:r w:rsidRPr="00C42DEB">
              <w:rPr>
                <w:lang w:val="en-GB"/>
              </w:rPr>
              <w:t xml:space="preserve">Ms Zahra </w:t>
            </w:r>
            <w:proofErr w:type="spellStart"/>
            <w:r w:rsidRPr="00C42DEB">
              <w:rPr>
                <w:lang w:val="en-GB"/>
              </w:rPr>
              <w:t>Jafarova</w:t>
            </w:r>
            <w:proofErr w:type="spellEnd"/>
            <w:r w:rsidRPr="00C42DEB">
              <w:rPr>
                <w:lang w:val="en-GB"/>
              </w:rPr>
              <w:t xml:space="preserve"> </w:t>
            </w:r>
            <w:r w:rsidR="00EA4C75">
              <w:rPr>
                <w:lang w:val="en-GB"/>
              </w:rPr>
              <w:t xml:space="preserve">- </w:t>
            </w:r>
            <w:r w:rsidR="00EA4C75" w:rsidRPr="00EA4C75">
              <w:rPr>
                <w:lang w:val="en-GB"/>
              </w:rPr>
              <w:t>Senior Advisor at Science, Higher and Vocational Education Department</w:t>
            </w:r>
          </w:p>
          <w:p w14:paraId="5B79BE06" w14:textId="77777777" w:rsidR="002E0BEF" w:rsidRPr="00940FAC" w:rsidRDefault="00BF7A23" w:rsidP="00BF7A23">
            <w:pPr>
              <w:pStyle w:val="a8"/>
              <w:rPr>
                <w:bCs/>
                <w:color w:val="000000"/>
                <w:szCs w:val="28"/>
                <w:lang w:val="en-US"/>
              </w:rPr>
            </w:pPr>
            <w:r w:rsidRPr="00741584">
              <w:rPr>
                <w:bCs/>
                <w:szCs w:val="28"/>
              </w:rPr>
              <w:t>Preparation of the mission</w:t>
            </w:r>
          </w:p>
        </w:tc>
        <w:tc>
          <w:tcPr>
            <w:tcW w:w="2574" w:type="dxa"/>
          </w:tcPr>
          <w:p w14:paraId="134CD3C4" w14:textId="77777777" w:rsidR="002E0BEF" w:rsidRPr="00940FAC" w:rsidRDefault="002E0BEF" w:rsidP="00D840CD">
            <w:pPr>
              <w:rPr>
                <w:rFonts w:ascii="Times New Roman" w:hAnsi="Times New Roman"/>
                <w:bCs/>
                <w:color w:val="000000"/>
                <w:sz w:val="24"/>
                <w:szCs w:val="28"/>
                <w:lang w:val="en-US"/>
              </w:rPr>
            </w:pPr>
          </w:p>
        </w:tc>
      </w:tr>
      <w:tr w:rsidR="002E0BEF" w14:paraId="6D29027C" w14:textId="77777777" w:rsidTr="00D840CD">
        <w:tc>
          <w:tcPr>
            <w:tcW w:w="1696" w:type="dxa"/>
          </w:tcPr>
          <w:p w14:paraId="584A0862" w14:textId="77777777" w:rsidR="002E0BEF" w:rsidRPr="00940FAC" w:rsidRDefault="003728D2" w:rsidP="00D840CD">
            <w:pPr>
              <w:rPr>
                <w:rFonts w:ascii="Times New Roman" w:hAnsi="Times New Roman"/>
                <w:bCs/>
                <w:color w:val="000000"/>
                <w:sz w:val="24"/>
                <w:szCs w:val="28"/>
                <w:lang w:val="en-US"/>
              </w:rPr>
            </w:pPr>
            <w:r>
              <w:rPr>
                <w:rFonts w:ascii="Times New Roman" w:hAnsi="Times New Roman"/>
                <w:bCs/>
                <w:color w:val="000000"/>
                <w:sz w:val="24"/>
                <w:szCs w:val="28"/>
                <w:lang w:val="en-US"/>
              </w:rPr>
              <w:t>5.4.2016</w:t>
            </w:r>
          </w:p>
        </w:tc>
        <w:tc>
          <w:tcPr>
            <w:tcW w:w="5245" w:type="dxa"/>
          </w:tcPr>
          <w:p w14:paraId="5826BF76" w14:textId="77777777" w:rsidR="002E0BEF" w:rsidRDefault="00F17443" w:rsidP="00D840CD">
            <w:pPr>
              <w:rPr>
                <w:rFonts w:ascii="Times New Roman" w:eastAsiaTheme="minorHAnsi" w:hAnsi="Times New Roman"/>
                <w:color w:val="auto"/>
                <w:sz w:val="24"/>
                <w:szCs w:val="24"/>
                <w:lang w:eastAsia="et-EE"/>
              </w:rPr>
            </w:pPr>
            <w:r w:rsidRPr="00F17443">
              <w:rPr>
                <w:rFonts w:ascii="Times New Roman" w:eastAsiaTheme="minorHAnsi" w:hAnsi="Times New Roman"/>
                <w:color w:val="auto"/>
                <w:sz w:val="24"/>
                <w:szCs w:val="24"/>
                <w:lang w:eastAsia="et-EE"/>
              </w:rPr>
              <w:t>Interview with the committee members of the national educational standard for teacher education</w:t>
            </w:r>
            <w:r w:rsidR="00DA7910">
              <w:rPr>
                <w:rFonts w:ascii="Times New Roman" w:eastAsiaTheme="minorHAnsi" w:hAnsi="Times New Roman"/>
                <w:color w:val="auto"/>
                <w:sz w:val="24"/>
                <w:szCs w:val="24"/>
                <w:lang w:eastAsia="et-EE"/>
              </w:rPr>
              <w:t>:</w:t>
            </w:r>
          </w:p>
          <w:p w14:paraId="3FB2194D" w14:textId="77777777" w:rsidR="00DA7910" w:rsidRDefault="00DA7910" w:rsidP="00D840CD">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Dr Malik </w:t>
            </w:r>
            <w:proofErr w:type="spellStart"/>
            <w:r>
              <w:rPr>
                <w:rFonts w:ascii="Times New Roman" w:eastAsiaTheme="minorHAnsi" w:hAnsi="Times New Roman"/>
                <w:color w:val="auto"/>
                <w:sz w:val="24"/>
                <w:szCs w:val="24"/>
                <w:lang w:eastAsia="et-EE"/>
              </w:rPr>
              <w:t>Jabrayilov</w:t>
            </w:r>
            <w:proofErr w:type="spellEnd"/>
            <w:r>
              <w:rPr>
                <w:rFonts w:ascii="Times New Roman" w:eastAsiaTheme="minorHAnsi" w:hAnsi="Times New Roman"/>
                <w:color w:val="auto"/>
                <w:sz w:val="24"/>
                <w:szCs w:val="24"/>
                <w:lang w:eastAsia="et-EE"/>
              </w:rPr>
              <w:t>;</w:t>
            </w:r>
          </w:p>
          <w:p w14:paraId="51986838" w14:textId="77777777" w:rsidR="00DA7910" w:rsidRPr="00F17443" w:rsidRDefault="00DA7910" w:rsidP="00D840CD">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Dr </w:t>
            </w:r>
            <w:proofErr w:type="spellStart"/>
            <w:r>
              <w:rPr>
                <w:rFonts w:ascii="Times New Roman" w:eastAsiaTheme="minorHAnsi" w:hAnsi="Times New Roman"/>
                <w:color w:val="auto"/>
                <w:sz w:val="24"/>
                <w:szCs w:val="24"/>
                <w:lang w:eastAsia="et-EE"/>
              </w:rPr>
              <w:t>Nazim</w:t>
            </w:r>
            <w:proofErr w:type="spellEnd"/>
            <w:r>
              <w:rPr>
                <w:rFonts w:ascii="Times New Roman" w:eastAsiaTheme="minorHAnsi" w:hAnsi="Times New Roman"/>
                <w:color w:val="auto"/>
                <w:sz w:val="24"/>
                <w:szCs w:val="24"/>
                <w:lang w:eastAsia="et-EE"/>
              </w:rPr>
              <w:t xml:space="preserve"> </w:t>
            </w:r>
            <w:proofErr w:type="spellStart"/>
            <w:r>
              <w:rPr>
                <w:rFonts w:ascii="Times New Roman" w:eastAsiaTheme="minorHAnsi" w:hAnsi="Times New Roman"/>
                <w:color w:val="auto"/>
                <w:sz w:val="24"/>
                <w:szCs w:val="24"/>
                <w:lang w:eastAsia="et-EE"/>
              </w:rPr>
              <w:t>Abbasov</w:t>
            </w:r>
            <w:proofErr w:type="spellEnd"/>
          </w:p>
        </w:tc>
        <w:tc>
          <w:tcPr>
            <w:tcW w:w="2574" w:type="dxa"/>
          </w:tcPr>
          <w:p w14:paraId="74E3A7BF" w14:textId="77777777" w:rsidR="002E0BEF" w:rsidRPr="00940FAC" w:rsidRDefault="002E0BEF" w:rsidP="00D840CD">
            <w:pPr>
              <w:rPr>
                <w:rFonts w:ascii="Times New Roman" w:hAnsi="Times New Roman"/>
                <w:bCs/>
                <w:color w:val="000000"/>
                <w:sz w:val="24"/>
                <w:szCs w:val="28"/>
                <w:lang w:val="en-US"/>
              </w:rPr>
            </w:pPr>
          </w:p>
        </w:tc>
      </w:tr>
      <w:tr w:rsidR="00F17443" w14:paraId="429038D4" w14:textId="77777777" w:rsidTr="00D840CD">
        <w:tc>
          <w:tcPr>
            <w:tcW w:w="1696" w:type="dxa"/>
          </w:tcPr>
          <w:p w14:paraId="1043FDC2" w14:textId="77777777" w:rsidR="00F17443" w:rsidRPr="00940FAC" w:rsidRDefault="00F17443" w:rsidP="00D840CD">
            <w:pPr>
              <w:rPr>
                <w:rFonts w:ascii="Times New Roman" w:hAnsi="Times New Roman"/>
                <w:bCs/>
                <w:color w:val="000000"/>
                <w:sz w:val="24"/>
                <w:szCs w:val="28"/>
                <w:lang w:val="en-US"/>
              </w:rPr>
            </w:pPr>
            <w:r>
              <w:rPr>
                <w:rFonts w:ascii="Times New Roman" w:hAnsi="Times New Roman"/>
                <w:bCs/>
                <w:color w:val="000000"/>
                <w:sz w:val="24"/>
                <w:szCs w:val="28"/>
                <w:lang w:val="en-US"/>
              </w:rPr>
              <w:t>6.4.2016</w:t>
            </w:r>
          </w:p>
        </w:tc>
        <w:tc>
          <w:tcPr>
            <w:tcW w:w="5245" w:type="dxa"/>
          </w:tcPr>
          <w:p w14:paraId="550DFA3A" w14:textId="77777777" w:rsidR="00DA7910" w:rsidRDefault="00F17443" w:rsidP="005C23C3">
            <w:pPr>
              <w:rPr>
                <w:rFonts w:ascii="Times New Roman" w:eastAsiaTheme="minorHAnsi" w:hAnsi="Times New Roman"/>
                <w:color w:val="auto"/>
                <w:sz w:val="24"/>
                <w:szCs w:val="24"/>
                <w:lang w:eastAsia="et-EE"/>
              </w:rPr>
            </w:pPr>
            <w:r w:rsidRPr="00F17443">
              <w:rPr>
                <w:rFonts w:ascii="Times New Roman" w:eastAsiaTheme="minorHAnsi" w:hAnsi="Times New Roman"/>
                <w:color w:val="auto"/>
                <w:sz w:val="24"/>
                <w:szCs w:val="24"/>
                <w:lang w:eastAsia="et-EE"/>
              </w:rPr>
              <w:t xml:space="preserve">Attending </w:t>
            </w:r>
            <w:proofErr w:type="spellStart"/>
            <w:r w:rsidRPr="00F17443">
              <w:rPr>
                <w:rFonts w:ascii="Times New Roman" w:eastAsiaTheme="minorHAnsi" w:hAnsi="Times New Roman"/>
                <w:color w:val="auto"/>
                <w:sz w:val="24"/>
                <w:szCs w:val="24"/>
                <w:lang w:eastAsia="et-EE"/>
              </w:rPr>
              <w:t>Nizami</w:t>
            </w:r>
            <w:proofErr w:type="spellEnd"/>
            <w:r w:rsidRPr="00F17443">
              <w:rPr>
                <w:rFonts w:ascii="Times New Roman" w:eastAsiaTheme="minorHAnsi" w:hAnsi="Times New Roman"/>
                <w:color w:val="auto"/>
                <w:sz w:val="24"/>
                <w:szCs w:val="24"/>
                <w:lang w:eastAsia="et-EE"/>
              </w:rPr>
              <w:t xml:space="preserve"> Project meeting; </w:t>
            </w:r>
          </w:p>
          <w:p w14:paraId="702C1A9D" w14:textId="77777777" w:rsidR="00F17443" w:rsidRDefault="00F17443" w:rsidP="005C23C3">
            <w:pPr>
              <w:rPr>
                <w:rFonts w:ascii="Times New Roman" w:eastAsiaTheme="minorHAnsi" w:hAnsi="Times New Roman"/>
                <w:color w:val="auto"/>
                <w:sz w:val="24"/>
                <w:szCs w:val="24"/>
                <w:lang w:eastAsia="et-EE"/>
              </w:rPr>
            </w:pPr>
            <w:r w:rsidRPr="00F17443">
              <w:rPr>
                <w:rFonts w:ascii="Times New Roman" w:eastAsiaTheme="minorHAnsi" w:hAnsi="Times New Roman"/>
                <w:color w:val="auto"/>
                <w:sz w:val="24"/>
                <w:szCs w:val="24"/>
                <w:lang w:eastAsia="et-EE"/>
              </w:rPr>
              <w:t>Interview with the committee members of the national educational standard for economics and business administration</w:t>
            </w:r>
            <w:r w:rsidR="00DA7910">
              <w:rPr>
                <w:rFonts w:ascii="Times New Roman" w:eastAsiaTheme="minorHAnsi" w:hAnsi="Times New Roman"/>
                <w:color w:val="auto"/>
                <w:sz w:val="24"/>
                <w:szCs w:val="24"/>
                <w:lang w:eastAsia="et-EE"/>
              </w:rPr>
              <w:t>:</w:t>
            </w:r>
          </w:p>
          <w:p w14:paraId="686CE9DB" w14:textId="77777777" w:rsidR="00DA7910" w:rsidRPr="00F17443" w:rsidRDefault="00DA7910"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Dr </w:t>
            </w:r>
            <w:proofErr w:type="spellStart"/>
            <w:r>
              <w:rPr>
                <w:rFonts w:ascii="Times New Roman" w:eastAsiaTheme="minorHAnsi" w:hAnsi="Times New Roman"/>
                <w:color w:val="auto"/>
                <w:sz w:val="24"/>
                <w:szCs w:val="24"/>
                <w:lang w:eastAsia="et-EE"/>
              </w:rPr>
              <w:t>Cahan</w:t>
            </w:r>
            <w:proofErr w:type="spellEnd"/>
            <w:r>
              <w:rPr>
                <w:rFonts w:ascii="Times New Roman" w:eastAsiaTheme="minorHAnsi" w:hAnsi="Times New Roman"/>
                <w:color w:val="auto"/>
                <w:sz w:val="24"/>
                <w:szCs w:val="24"/>
                <w:lang w:eastAsia="et-EE"/>
              </w:rPr>
              <w:t xml:space="preserve"> </w:t>
            </w:r>
            <w:proofErr w:type="spellStart"/>
            <w:r>
              <w:rPr>
                <w:rFonts w:ascii="Times New Roman" w:eastAsiaTheme="minorHAnsi" w:hAnsi="Times New Roman"/>
                <w:color w:val="auto"/>
                <w:sz w:val="24"/>
                <w:szCs w:val="24"/>
                <w:lang w:eastAsia="et-EE"/>
              </w:rPr>
              <w:t>Bulud</w:t>
            </w:r>
            <w:proofErr w:type="spellEnd"/>
          </w:p>
        </w:tc>
        <w:tc>
          <w:tcPr>
            <w:tcW w:w="2574" w:type="dxa"/>
          </w:tcPr>
          <w:p w14:paraId="4684A952" w14:textId="77777777" w:rsidR="00F17443" w:rsidRPr="00940FAC" w:rsidRDefault="00DA7910" w:rsidP="00D840CD">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Agenda of </w:t>
            </w:r>
            <w:proofErr w:type="spellStart"/>
            <w:r>
              <w:rPr>
                <w:rFonts w:ascii="Times New Roman" w:hAnsi="Times New Roman"/>
                <w:bCs/>
                <w:color w:val="000000"/>
                <w:sz w:val="24"/>
                <w:szCs w:val="28"/>
                <w:lang w:val="en-US"/>
              </w:rPr>
              <w:t>Nizami</w:t>
            </w:r>
            <w:proofErr w:type="spellEnd"/>
            <w:r>
              <w:rPr>
                <w:rFonts w:ascii="Times New Roman" w:hAnsi="Times New Roman"/>
                <w:bCs/>
                <w:color w:val="000000"/>
                <w:sz w:val="24"/>
                <w:szCs w:val="28"/>
                <w:lang w:val="en-US"/>
              </w:rPr>
              <w:t xml:space="preserve"> project meeting is attached </w:t>
            </w:r>
          </w:p>
        </w:tc>
      </w:tr>
      <w:tr w:rsidR="00F17443" w14:paraId="0F692F8A" w14:textId="77777777" w:rsidTr="00D840CD">
        <w:tc>
          <w:tcPr>
            <w:tcW w:w="1696" w:type="dxa"/>
          </w:tcPr>
          <w:p w14:paraId="609885A7" w14:textId="77777777" w:rsidR="00F17443" w:rsidRPr="00940FAC" w:rsidRDefault="00F17443" w:rsidP="00D840CD">
            <w:pPr>
              <w:rPr>
                <w:rFonts w:ascii="Times New Roman" w:hAnsi="Times New Roman"/>
                <w:bCs/>
                <w:color w:val="000000"/>
                <w:sz w:val="24"/>
                <w:szCs w:val="28"/>
                <w:lang w:val="en-US"/>
              </w:rPr>
            </w:pPr>
            <w:r>
              <w:rPr>
                <w:rFonts w:ascii="Times New Roman" w:hAnsi="Times New Roman"/>
                <w:bCs/>
                <w:color w:val="000000"/>
                <w:sz w:val="24"/>
                <w:szCs w:val="28"/>
                <w:lang w:val="en-US"/>
              </w:rPr>
              <w:t>7.4.2016</w:t>
            </w:r>
          </w:p>
        </w:tc>
        <w:tc>
          <w:tcPr>
            <w:tcW w:w="5245" w:type="dxa"/>
          </w:tcPr>
          <w:p w14:paraId="0DF41D3D" w14:textId="77777777" w:rsidR="00DA7910" w:rsidRDefault="00F17443" w:rsidP="005C23C3">
            <w:pPr>
              <w:rPr>
                <w:rFonts w:ascii="Times New Roman" w:eastAsiaTheme="minorHAnsi" w:hAnsi="Times New Roman"/>
                <w:color w:val="auto"/>
                <w:sz w:val="24"/>
                <w:szCs w:val="24"/>
                <w:lang w:eastAsia="et-EE"/>
              </w:rPr>
            </w:pPr>
            <w:r w:rsidRPr="00F17443">
              <w:rPr>
                <w:rFonts w:ascii="Times New Roman" w:eastAsiaTheme="minorHAnsi" w:hAnsi="Times New Roman"/>
                <w:color w:val="auto"/>
                <w:sz w:val="24"/>
                <w:szCs w:val="24"/>
                <w:lang w:eastAsia="et-EE"/>
              </w:rPr>
              <w:t xml:space="preserve">Attending </w:t>
            </w:r>
            <w:proofErr w:type="spellStart"/>
            <w:r w:rsidRPr="00F17443">
              <w:rPr>
                <w:rFonts w:ascii="Times New Roman" w:eastAsiaTheme="minorHAnsi" w:hAnsi="Times New Roman"/>
                <w:color w:val="auto"/>
                <w:sz w:val="24"/>
                <w:szCs w:val="24"/>
                <w:lang w:eastAsia="et-EE"/>
              </w:rPr>
              <w:t>Nizami</w:t>
            </w:r>
            <w:proofErr w:type="spellEnd"/>
            <w:r w:rsidRPr="00F17443">
              <w:rPr>
                <w:rFonts w:ascii="Times New Roman" w:eastAsiaTheme="minorHAnsi" w:hAnsi="Times New Roman"/>
                <w:color w:val="auto"/>
                <w:sz w:val="24"/>
                <w:szCs w:val="24"/>
                <w:lang w:eastAsia="et-EE"/>
              </w:rPr>
              <w:t xml:space="preserve"> Project meeting; </w:t>
            </w:r>
          </w:p>
          <w:p w14:paraId="21E34531" w14:textId="77777777" w:rsidR="00F17443" w:rsidRDefault="00F17443" w:rsidP="005C23C3">
            <w:pPr>
              <w:rPr>
                <w:rFonts w:ascii="Times New Roman" w:eastAsiaTheme="minorHAnsi" w:hAnsi="Times New Roman"/>
                <w:color w:val="auto"/>
                <w:sz w:val="24"/>
                <w:szCs w:val="24"/>
                <w:lang w:eastAsia="et-EE"/>
              </w:rPr>
            </w:pPr>
            <w:r w:rsidRPr="00F17443">
              <w:rPr>
                <w:rFonts w:ascii="Times New Roman" w:eastAsiaTheme="minorHAnsi" w:hAnsi="Times New Roman"/>
                <w:color w:val="auto"/>
                <w:sz w:val="24"/>
                <w:szCs w:val="24"/>
                <w:lang w:eastAsia="et-EE"/>
              </w:rPr>
              <w:t>Interview with the committee members of the national educational standard for ICT</w:t>
            </w:r>
            <w:r w:rsidR="00DA7910">
              <w:rPr>
                <w:rFonts w:ascii="Times New Roman" w:eastAsiaTheme="minorHAnsi" w:hAnsi="Times New Roman"/>
                <w:color w:val="auto"/>
                <w:sz w:val="24"/>
                <w:szCs w:val="24"/>
                <w:lang w:eastAsia="et-EE"/>
              </w:rPr>
              <w:t>:</w:t>
            </w:r>
          </w:p>
          <w:p w14:paraId="4B0C752E" w14:textId="77777777" w:rsidR="00DA7910" w:rsidRDefault="00DA7910"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Dr </w:t>
            </w:r>
            <w:proofErr w:type="spellStart"/>
            <w:r w:rsidR="00ED0E22">
              <w:rPr>
                <w:rFonts w:ascii="Times New Roman" w:eastAsiaTheme="minorHAnsi" w:hAnsi="Times New Roman"/>
                <w:color w:val="auto"/>
                <w:sz w:val="24"/>
                <w:szCs w:val="24"/>
                <w:lang w:eastAsia="et-EE"/>
              </w:rPr>
              <w:t>Ramin</w:t>
            </w:r>
            <w:proofErr w:type="spellEnd"/>
            <w:r w:rsidR="00ED0E22">
              <w:rPr>
                <w:rFonts w:ascii="Times New Roman" w:eastAsiaTheme="minorHAnsi" w:hAnsi="Times New Roman"/>
                <w:color w:val="auto"/>
                <w:sz w:val="24"/>
                <w:szCs w:val="24"/>
                <w:lang w:eastAsia="et-EE"/>
              </w:rPr>
              <w:t xml:space="preserve"> </w:t>
            </w:r>
            <w:proofErr w:type="spellStart"/>
            <w:r w:rsidR="00ED0E22">
              <w:rPr>
                <w:rFonts w:ascii="Times New Roman" w:eastAsiaTheme="minorHAnsi" w:hAnsi="Times New Roman"/>
                <w:color w:val="auto"/>
                <w:sz w:val="24"/>
                <w:szCs w:val="24"/>
                <w:lang w:eastAsia="et-EE"/>
              </w:rPr>
              <w:t>Mahmudzade</w:t>
            </w:r>
            <w:proofErr w:type="spellEnd"/>
            <w:r w:rsidR="00440638">
              <w:rPr>
                <w:rFonts w:ascii="Times New Roman" w:eastAsiaTheme="minorHAnsi" w:hAnsi="Times New Roman"/>
                <w:color w:val="auto"/>
                <w:sz w:val="24"/>
                <w:szCs w:val="24"/>
                <w:lang w:eastAsia="et-EE"/>
              </w:rPr>
              <w:t>;</w:t>
            </w:r>
          </w:p>
          <w:p w14:paraId="30E77192" w14:textId="77777777" w:rsidR="00ED0E22" w:rsidRPr="00F17443" w:rsidRDefault="00ED0E22"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Dr </w:t>
            </w:r>
            <w:proofErr w:type="spellStart"/>
            <w:r>
              <w:rPr>
                <w:rFonts w:ascii="Times New Roman" w:eastAsiaTheme="minorHAnsi" w:hAnsi="Times New Roman"/>
                <w:color w:val="auto"/>
                <w:sz w:val="24"/>
                <w:szCs w:val="24"/>
                <w:lang w:eastAsia="et-EE"/>
              </w:rPr>
              <w:t>Etibar</w:t>
            </w:r>
            <w:proofErr w:type="spellEnd"/>
            <w:r>
              <w:rPr>
                <w:rFonts w:ascii="Times New Roman" w:eastAsiaTheme="minorHAnsi" w:hAnsi="Times New Roman"/>
                <w:color w:val="auto"/>
                <w:sz w:val="24"/>
                <w:szCs w:val="24"/>
                <w:lang w:eastAsia="et-EE"/>
              </w:rPr>
              <w:t xml:space="preserve"> </w:t>
            </w:r>
            <w:proofErr w:type="spellStart"/>
            <w:r>
              <w:rPr>
                <w:rFonts w:ascii="Times New Roman" w:eastAsiaTheme="minorHAnsi" w:hAnsi="Times New Roman"/>
                <w:color w:val="auto"/>
                <w:sz w:val="24"/>
                <w:szCs w:val="24"/>
                <w:lang w:eastAsia="et-EE"/>
              </w:rPr>
              <w:t>Seyidzade</w:t>
            </w:r>
            <w:proofErr w:type="spellEnd"/>
          </w:p>
        </w:tc>
        <w:tc>
          <w:tcPr>
            <w:tcW w:w="2574" w:type="dxa"/>
          </w:tcPr>
          <w:p w14:paraId="004B3A62" w14:textId="77777777" w:rsidR="00F17443" w:rsidRPr="00940FAC" w:rsidRDefault="00F17443" w:rsidP="00D840CD">
            <w:pPr>
              <w:rPr>
                <w:rFonts w:ascii="Times New Roman" w:hAnsi="Times New Roman"/>
                <w:bCs/>
                <w:color w:val="000000"/>
                <w:sz w:val="24"/>
                <w:szCs w:val="28"/>
                <w:lang w:val="en-US"/>
              </w:rPr>
            </w:pPr>
          </w:p>
        </w:tc>
      </w:tr>
      <w:tr w:rsidR="00F17443" w14:paraId="2EB54AE2" w14:textId="77777777" w:rsidTr="00D840CD">
        <w:tc>
          <w:tcPr>
            <w:tcW w:w="1696" w:type="dxa"/>
          </w:tcPr>
          <w:p w14:paraId="25BA6CF3" w14:textId="77777777" w:rsidR="00F17443" w:rsidRPr="00940FAC" w:rsidRDefault="00F17443" w:rsidP="00D840CD">
            <w:pPr>
              <w:rPr>
                <w:rFonts w:ascii="Times New Roman" w:hAnsi="Times New Roman"/>
                <w:bCs/>
                <w:color w:val="000000"/>
                <w:sz w:val="24"/>
                <w:szCs w:val="28"/>
                <w:lang w:val="en-US"/>
              </w:rPr>
            </w:pPr>
            <w:r>
              <w:rPr>
                <w:rFonts w:ascii="Times New Roman" w:hAnsi="Times New Roman"/>
                <w:bCs/>
                <w:color w:val="000000"/>
                <w:sz w:val="24"/>
                <w:szCs w:val="28"/>
                <w:lang w:val="en-US"/>
              </w:rPr>
              <w:t>8.4.2016</w:t>
            </w:r>
          </w:p>
        </w:tc>
        <w:tc>
          <w:tcPr>
            <w:tcW w:w="5245" w:type="dxa"/>
          </w:tcPr>
          <w:p w14:paraId="4E1D760D" w14:textId="77777777" w:rsidR="00F17443" w:rsidRDefault="00F17443" w:rsidP="005C23C3">
            <w:pPr>
              <w:rPr>
                <w:rFonts w:ascii="Times New Roman" w:eastAsiaTheme="minorHAnsi" w:hAnsi="Times New Roman"/>
                <w:color w:val="auto"/>
                <w:sz w:val="24"/>
                <w:szCs w:val="24"/>
                <w:lang w:eastAsia="et-EE"/>
              </w:rPr>
            </w:pPr>
            <w:r w:rsidRPr="00F17443">
              <w:rPr>
                <w:rFonts w:ascii="Times New Roman" w:eastAsiaTheme="minorHAnsi" w:hAnsi="Times New Roman"/>
                <w:color w:val="auto"/>
                <w:sz w:val="24"/>
                <w:szCs w:val="24"/>
                <w:lang w:eastAsia="et-EE"/>
              </w:rPr>
              <w:t>Reflection of the week</w:t>
            </w:r>
            <w:r w:rsidR="008405D3">
              <w:rPr>
                <w:rFonts w:ascii="Times New Roman" w:eastAsiaTheme="minorHAnsi" w:hAnsi="Times New Roman"/>
                <w:color w:val="auto"/>
                <w:sz w:val="24"/>
                <w:szCs w:val="24"/>
                <w:lang w:eastAsia="et-EE"/>
              </w:rPr>
              <w:t>,</w:t>
            </w:r>
            <w:r w:rsidRPr="00F17443">
              <w:rPr>
                <w:rFonts w:ascii="Times New Roman" w:eastAsiaTheme="minorHAnsi" w:hAnsi="Times New Roman"/>
                <w:color w:val="auto"/>
                <w:sz w:val="24"/>
                <w:szCs w:val="24"/>
                <w:lang w:eastAsia="et-EE"/>
              </w:rPr>
              <w:t xml:space="preserve"> </w:t>
            </w:r>
            <w:r w:rsidR="008405D3">
              <w:rPr>
                <w:rFonts w:ascii="Times New Roman" w:eastAsiaTheme="minorHAnsi" w:hAnsi="Times New Roman"/>
                <w:color w:val="auto"/>
                <w:sz w:val="24"/>
                <w:szCs w:val="24"/>
                <w:lang w:eastAsia="et-EE"/>
              </w:rPr>
              <w:t>p</w:t>
            </w:r>
            <w:r w:rsidRPr="00F17443">
              <w:rPr>
                <w:rFonts w:ascii="Times New Roman" w:eastAsiaTheme="minorHAnsi" w:hAnsi="Times New Roman"/>
                <w:color w:val="auto"/>
                <w:sz w:val="24"/>
                <w:szCs w:val="24"/>
                <w:lang w:eastAsia="et-EE"/>
              </w:rPr>
              <w:t>reparation for the next week</w:t>
            </w:r>
            <w:r w:rsidR="008405D3">
              <w:rPr>
                <w:rFonts w:ascii="Times New Roman" w:eastAsiaTheme="minorHAnsi" w:hAnsi="Times New Roman"/>
                <w:color w:val="auto"/>
                <w:sz w:val="24"/>
                <w:szCs w:val="24"/>
                <w:lang w:eastAsia="et-EE"/>
              </w:rPr>
              <w:t xml:space="preserve"> </w:t>
            </w:r>
            <w:r w:rsidR="008405D3" w:rsidRPr="00F17443">
              <w:rPr>
                <w:rFonts w:ascii="Times New Roman" w:eastAsiaTheme="minorHAnsi" w:hAnsi="Times New Roman"/>
                <w:color w:val="auto"/>
                <w:sz w:val="24"/>
                <w:szCs w:val="24"/>
                <w:lang w:eastAsia="et-EE"/>
              </w:rPr>
              <w:t>with RTA</w:t>
            </w:r>
            <w:r w:rsidR="008405D3">
              <w:rPr>
                <w:rFonts w:ascii="Times New Roman" w:eastAsiaTheme="minorHAnsi" w:hAnsi="Times New Roman"/>
                <w:color w:val="auto"/>
                <w:sz w:val="24"/>
                <w:szCs w:val="24"/>
                <w:lang w:eastAsia="et-EE"/>
              </w:rPr>
              <w:t>, assistants</w:t>
            </w:r>
            <w:r w:rsidR="008405D3" w:rsidRPr="00F17443">
              <w:rPr>
                <w:rFonts w:ascii="Times New Roman" w:eastAsiaTheme="minorHAnsi" w:hAnsi="Times New Roman"/>
                <w:color w:val="auto"/>
                <w:sz w:val="24"/>
                <w:szCs w:val="24"/>
                <w:lang w:eastAsia="et-EE"/>
              </w:rPr>
              <w:t xml:space="preserve"> and </w:t>
            </w:r>
            <w:proofErr w:type="spellStart"/>
            <w:r w:rsidR="008405D3" w:rsidRPr="00F17443">
              <w:rPr>
                <w:rFonts w:ascii="Times New Roman" w:eastAsiaTheme="minorHAnsi" w:hAnsi="Times New Roman"/>
                <w:color w:val="auto"/>
                <w:sz w:val="24"/>
                <w:szCs w:val="24"/>
                <w:lang w:eastAsia="et-EE"/>
              </w:rPr>
              <w:t>MoE</w:t>
            </w:r>
            <w:proofErr w:type="spellEnd"/>
            <w:r w:rsidR="008405D3" w:rsidRPr="00F17443">
              <w:rPr>
                <w:rFonts w:ascii="Times New Roman" w:eastAsiaTheme="minorHAnsi" w:hAnsi="Times New Roman"/>
                <w:color w:val="auto"/>
                <w:sz w:val="24"/>
                <w:szCs w:val="24"/>
                <w:lang w:eastAsia="et-EE"/>
              </w:rPr>
              <w:t xml:space="preserve"> representatives</w:t>
            </w:r>
            <w:r w:rsidR="008405D3">
              <w:rPr>
                <w:rFonts w:ascii="Times New Roman" w:eastAsiaTheme="minorHAnsi" w:hAnsi="Times New Roman"/>
                <w:color w:val="auto"/>
                <w:sz w:val="24"/>
                <w:szCs w:val="24"/>
                <w:lang w:eastAsia="et-EE"/>
              </w:rPr>
              <w:t>:</w:t>
            </w:r>
          </w:p>
          <w:p w14:paraId="0A99530F" w14:textId="77777777" w:rsidR="008405D3" w:rsidRPr="00F17443" w:rsidRDefault="008405D3" w:rsidP="005C23C3">
            <w:pPr>
              <w:rPr>
                <w:rFonts w:ascii="Times New Roman" w:eastAsiaTheme="minorHAnsi" w:hAnsi="Times New Roman"/>
                <w:color w:val="auto"/>
                <w:sz w:val="24"/>
                <w:szCs w:val="24"/>
                <w:lang w:eastAsia="et-EE"/>
              </w:rPr>
            </w:pPr>
            <w:r w:rsidRPr="008405D3">
              <w:rPr>
                <w:rFonts w:ascii="Times New Roman" w:eastAsiaTheme="minorHAnsi" w:hAnsi="Times New Roman"/>
                <w:color w:val="auto"/>
                <w:sz w:val="24"/>
                <w:szCs w:val="24"/>
                <w:lang w:eastAsia="et-EE"/>
              </w:rPr>
              <w:t xml:space="preserve">Mr Azad Akhundov – BC CL III, Science and Higher Education Department senior Advisor; </w:t>
            </w:r>
            <w:r w:rsidRPr="008405D3">
              <w:rPr>
                <w:rFonts w:ascii="Times New Roman" w:eastAsiaTheme="minorHAnsi" w:hAnsi="Times New Roman"/>
                <w:color w:val="auto"/>
                <w:sz w:val="24"/>
                <w:szCs w:val="24"/>
                <w:lang w:eastAsia="et-EE"/>
              </w:rPr>
              <w:br/>
              <w:t>Mr Tofig Ahmadov - Senior Adviser, the Science, Higher and Secondary Professional Educat</w:t>
            </w:r>
            <w:r>
              <w:rPr>
                <w:rFonts w:ascii="Times New Roman" w:eastAsiaTheme="minorHAnsi" w:hAnsi="Times New Roman"/>
                <w:color w:val="auto"/>
                <w:sz w:val="24"/>
                <w:szCs w:val="24"/>
                <w:lang w:eastAsia="et-EE"/>
              </w:rPr>
              <w:t>ion Department, RTA  Counterpar</w:t>
            </w:r>
            <w:r w:rsidR="00440638">
              <w:rPr>
                <w:rFonts w:ascii="Times New Roman" w:eastAsiaTheme="minorHAnsi" w:hAnsi="Times New Roman"/>
                <w:color w:val="auto"/>
                <w:sz w:val="24"/>
                <w:szCs w:val="24"/>
                <w:lang w:eastAsia="et-EE"/>
              </w:rPr>
              <w:t>t</w:t>
            </w:r>
          </w:p>
        </w:tc>
        <w:tc>
          <w:tcPr>
            <w:tcW w:w="2574" w:type="dxa"/>
          </w:tcPr>
          <w:p w14:paraId="12582318" w14:textId="77777777" w:rsidR="00F17443" w:rsidRPr="00940FAC" w:rsidRDefault="00F17443" w:rsidP="00D840CD">
            <w:pPr>
              <w:rPr>
                <w:rFonts w:ascii="Times New Roman" w:hAnsi="Times New Roman"/>
                <w:bCs/>
                <w:color w:val="000000"/>
                <w:sz w:val="24"/>
                <w:szCs w:val="28"/>
                <w:lang w:val="en-US"/>
              </w:rPr>
            </w:pPr>
          </w:p>
        </w:tc>
      </w:tr>
      <w:tr w:rsidR="00F17443" w14:paraId="2EF3E8B7" w14:textId="77777777" w:rsidTr="00D840CD">
        <w:tc>
          <w:tcPr>
            <w:tcW w:w="1696" w:type="dxa"/>
          </w:tcPr>
          <w:p w14:paraId="41C27379" w14:textId="77777777" w:rsidR="00F17443" w:rsidRDefault="007952E1" w:rsidP="00D840CD">
            <w:pPr>
              <w:rPr>
                <w:rFonts w:ascii="Times New Roman" w:hAnsi="Times New Roman"/>
                <w:bCs/>
                <w:color w:val="000000"/>
                <w:sz w:val="24"/>
                <w:szCs w:val="28"/>
                <w:lang w:val="en-US"/>
              </w:rPr>
            </w:pPr>
            <w:r>
              <w:rPr>
                <w:rFonts w:ascii="Times New Roman" w:hAnsi="Times New Roman"/>
                <w:bCs/>
                <w:color w:val="000000"/>
                <w:sz w:val="24"/>
                <w:szCs w:val="28"/>
                <w:lang w:val="en-US"/>
              </w:rPr>
              <w:t>11</w:t>
            </w:r>
            <w:r w:rsidR="00F17443">
              <w:rPr>
                <w:rFonts w:ascii="Times New Roman" w:hAnsi="Times New Roman"/>
                <w:bCs/>
                <w:color w:val="000000"/>
                <w:sz w:val="24"/>
                <w:szCs w:val="28"/>
                <w:lang w:val="en-US"/>
              </w:rPr>
              <w:t>.4.2016</w:t>
            </w:r>
          </w:p>
        </w:tc>
        <w:tc>
          <w:tcPr>
            <w:tcW w:w="5245" w:type="dxa"/>
          </w:tcPr>
          <w:p w14:paraId="213AF205" w14:textId="77777777" w:rsidR="00EB2278" w:rsidRDefault="00F17443" w:rsidP="005C23C3">
            <w:pPr>
              <w:rPr>
                <w:rFonts w:ascii="Times New Roman" w:eastAsiaTheme="minorHAnsi" w:hAnsi="Times New Roman"/>
                <w:color w:val="auto"/>
                <w:sz w:val="24"/>
                <w:szCs w:val="24"/>
                <w:lang w:eastAsia="et-EE"/>
              </w:rPr>
            </w:pPr>
            <w:r w:rsidRPr="00F17443">
              <w:rPr>
                <w:rFonts w:ascii="Times New Roman" w:eastAsiaTheme="minorHAnsi" w:hAnsi="Times New Roman"/>
                <w:color w:val="auto"/>
                <w:sz w:val="24"/>
                <w:szCs w:val="24"/>
                <w:lang w:eastAsia="et-EE"/>
              </w:rPr>
              <w:t>Interview with university staff members responsible for recognition of studies from other inst</w:t>
            </w:r>
            <w:r w:rsidR="00EB2278">
              <w:rPr>
                <w:rFonts w:ascii="Times New Roman" w:eastAsiaTheme="minorHAnsi" w:hAnsi="Times New Roman"/>
                <w:color w:val="auto"/>
                <w:sz w:val="24"/>
                <w:szCs w:val="24"/>
                <w:lang w:eastAsia="et-EE"/>
              </w:rPr>
              <w:t xml:space="preserve">itutions (credit transfer, RPL) at </w:t>
            </w:r>
            <w:proofErr w:type="spellStart"/>
            <w:r w:rsidR="00EB2278">
              <w:rPr>
                <w:rFonts w:ascii="Times New Roman" w:eastAsiaTheme="minorHAnsi" w:hAnsi="Times New Roman"/>
                <w:color w:val="auto"/>
                <w:sz w:val="24"/>
                <w:szCs w:val="24"/>
                <w:lang w:eastAsia="et-EE"/>
              </w:rPr>
              <w:t>Qafqaz</w:t>
            </w:r>
            <w:proofErr w:type="spellEnd"/>
            <w:r w:rsidR="00EB2278">
              <w:rPr>
                <w:rFonts w:ascii="Times New Roman" w:eastAsiaTheme="minorHAnsi" w:hAnsi="Times New Roman"/>
                <w:color w:val="auto"/>
                <w:sz w:val="24"/>
                <w:szCs w:val="24"/>
                <w:lang w:eastAsia="et-EE"/>
              </w:rPr>
              <w:t xml:space="preserve"> University:</w:t>
            </w:r>
            <w:r w:rsidRPr="00F17443">
              <w:rPr>
                <w:rFonts w:ascii="Times New Roman" w:eastAsiaTheme="minorHAnsi" w:hAnsi="Times New Roman"/>
                <w:color w:val="auto"/>
                <w:sz w:val="24"/>
                <w:szCs w:val="24"/>
                <w:lang w:eastAsia="et-EE"/>
              </w:rPr>
              <w:t xml:space="preserve"> </w:t>
            </w:r>
          </w:p>
          <w:p w14:paraId="08AF0AB3" w14:textId="77777777" w:rsidR="00EB2278" w:rsidRDefault="00C42DEB"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Ms </w:t>
            </w:r>
            <w:proofErr w:type="spellStart"/>
            <w:r w:rsidRPr="00C42DEB">
              <w:rPr>
                <w:rFonts w:ascii="Times New Roman" w:eastAsiaTheme="minorHAnsi" w:hAnsi="Times New Roman"/>
                <w:color w:val="auto"/>
                <w:sz w:val="24"/>
                <w:szCs w:val="24"/>
                <w:lang w:eastAsia="et-EE"/>
              </w:rPr>
              <w:t>Sevil</w:t>
            </w:r>
            <w:proofErr w:type="spellEnd"/>
            <w:r w:rsidRPr="00C42DEB">
              <w:rPr>
                <w:rFonts w:ascii="Times New Roman" w:eastAsiaTheme="minorHAnsi" w:hAnsi="Times New Roman"/>
                <w:color w:val="auto"/>
                <w:sz w:val="24"/>
                <w:szCs w:val="24"/>
                <w:lang w:eastAsia="et-EE"/>
              </w:rPr>
              <w:t xml:space="preserve"> </w:t>
            </w:r>
            <w:proofErr w:type="spellStart"/>
            <w:r w:rsidRPr="00C42DEB">
              <w:rPr>
                <w:rFonts w:ascii="Times New Roman" w:eastAsiaTheme="minorHAnsi" w:hAnsi="Times New Roman"/>
                <w:color w:val="auto"/>
                <w:sz w:val="24"/>
                <w:szCs w:val="24"/>
                <w:lang w:eastAsia="et-EE"/>
              </w:rPr>
              <w:t>Imanova</w:t>
            </w:r>
            <w:proofErr w:type="spellEnd"/>
            <w:r>
              <w:rPr>
                <w:rFonts w:ascii="Times New Roman" w:eastAsiaTheme="minorHAnsi" w:hAnsi="Times New Roman"/>
                <w:color w:val="auto"/>
                <w:sz w:val="24"/>
                <w:szCs w:val="24"/>
                <w:lang w:eastAsia="et-EE"/>
              </w:rPr>
              <w:t xml:space="preserve"> - </w:t>
            </w:r>
            <w:r w:rsidRPr="00C42DEB">
              <w:rPr>
                <w:rFonts w:ascii="Times New Roman" w:eastAsiaTheme="minorHAnsi" w:hAnsi="Times New Roman"/>
                <w:color w:val="auto"/>
                <w:sz w:val="24"/>
                <w:szCs w:val="24"/>
                <w:lang w:eastAsia="et-EE"/>
              </w:rPr>
              <w:t>Vice Rector for External Affair</w:t>
            </w:r>
            <w:r>
              <w:rPr>
                <w:rFonts w:ascii="Times New Roman" w:eastAsiaTheme="minorHAnsi" w:hAnsi="Times New Roman"/>
                <w:color w:val="auto"/>
                <w:sz w:val="24"/>
                <w:szCs w:val="24"/>
                <w:lang w:eastAsia="et-EE"/>
              </w:rPr>
              <w:t>s;</w:t>
            </w:r>
          </w:p>
          <w:p w14:paraId="4E2C94C1" w14:textId="77777777" w:rsidR="00C42DEB" w:rsidRDefault="00C42DEB"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Mr </w:t>
            </w:r>
            <w:r w:rsidRPr="00C42DEB">
              <w:rPr>
                <w:rFonts w:ascii="Times New Roman" w:eastAsiaTheme="minorHAnsi" w:hAnsi="Times New Roman"/>
                <w:color w:val="auto"/>
                <w:sz w:val="24"/>
                <w:szCs w:val="24"/>
                <w:lang w:eastAsia="et-EE"/>
              </w:rPr>
              <w:t xml:space="preserve">Islam </w:t>
            </w:r>
            <w:proofErr w:type="spellStart"/>
            <w:r w:rsidRPr="00C42DEB">
              <w:rPr>
                <w:rFonts w:ascii="Times New Roman" w:eastAsiaTheme="minorHAnsi" w:hAnsi="Times New Roman"/>
                <w:color w:val="auto"/>
                <w:sz w:val="24"/>
                <w:szCs w:val="24"/>
                <w:lang w:eastAsia="et-EE"/>
              </w:rPr>
              <w:t>Huseynov</w:t>
            </w:r>
            <w:proofErr w:type="spellEnd"/>
            <w:r>
              <w:rPr>
                <w:rFonts w:ascii="Times New Roman" w:eastAsiaTheme="minorHAnsi" w:hAnsi="Times New Roman"/>
                <w:color w:val="auto"/>
                <w:sz w:val="24"/>
                <w:szCs w:val="24"/>
                <w:lang w:eastAsia="et-EE"/>
              </w:rPr>
              <w:t xml:space="preserve"> - </w:t>
            </w:r>
            <w:r w:rsidRPr="00C42DEB">
              <w:rPr>
                <w:rFonts w:ascii="Times New Roman" w:eastAsiaTheme="minorHAnsi" w:hAnsi="Times New Roman"/>
                <w:color w:val="auto"/>
                <w:sz w:val="24"/>
                <w:szCs w:val="24"/>
                <w:lang w:eastAsia="et-EE"/>
              </w:rPr>
              <w:t>Associate Dean at Pedagogy Faculty</w:t>
            </w:r>
            <w:r>
              <w:rPr>
                <w:rFonts w:ascii="Times New Roman" w:eastAsiaTheme="minorHAnsi" w:hAnsi="Times New Roman"/>
                <w:color w:val="auto"/>
                <w:sz w:val="24"/>
                <w:szCs w:val="24"/>
                <w:lang w:eastAsia="et-EE"/>
              </w:rPr>
              <w:t>;</w:t>
            </w:r>
          </w:p>
          <w:p w14:paraId="112A7D53" w14:textId="77777777" w:rsidR="00C42DEB" w:rsidRDefault="00C42DEB"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Mr </w:t>
            </w:r>
            <w:proofErr w:type="spellStart"/>
            <w:r w:rsidRPr="00C42DEB">
              <w:rPr>
                <w:rFonts w:ascii="Times New Roman" w:eastAsiaTheme="minorHAnsi" w:hAnsi="Times New Roman"/>
                <w:color w:val="auto"/>
                <w:sz w:val="24"/>
                <w:szCs w:val="24"/>
                <w:lang w:eastAsia="et-EE"/>
              </w:rPr>
              <w:t>Adalat</w:t>
            </w:r>
            <w:proofErr w:type="spellEnd"/>
            <w:r w:rsidRPr="00C42DEB">
              <w:rPr>
                <w:rFonts w:ascii="Times New Roman" w:eastAsiaTheme="minorHAnsi" w:hAnsi="Times New Roman"/>
                <w:color w:val="auto"/>
                <w:sz w:val="24"/>
                <w:szCs w:val="24"/>
                <w:lang w:eastAsia="et-EE"/>
              </w:rPr>
              <w:t xml:space="preserve"> </w:t>
            </w:r>
            <w:proofErr w:type="spellStart"/>
            <w:r w:rsidRPr="00C42DEB">
              <w:rPr>
                <w:rFonts w:ascii="Times New Roman" w:eastAsiaTheme="minorHAnsi" w:hAnsi="Times New Roman"/>
                <w:color w:val="auto"/>
                <w:sz w:val="24"/>
                <w:szCs w:val="24"/>
                <w:lang w:eastAsia="et-EE"/>
              </w:rPr>
              <w:t>Ibadov</w:t>
            </w:r>
            <w:proofErr w:type="spellEnd"/>
            <w:r>
              <w:rPr>
                <w:rFonts w:ascii="Times New Roman" w:eastAsiaTheme="minorHAnsi" w:hAnsi="Times New Roman"/>
                <w:color w:val="auto"/>
                <w:sz w:val="24"/>
                <w:szCs w:val="24"/>
                <w:lang w:eastAsia="et-EE"/>
              </w:rPr>
              <w:t xml:space="preserve"> - </w:t>
            </w:r>
            <w:r w:rsidRPr="00C42DEB">
              <w:rPr>
                <w:rFonts w:ascii="Times New Roman" w:eastAsiaTheme="minorHAnsi" w:hAnsi="Times New Roman"/>
                <w:color w:val="auto"/>
                <w:sz w:val="24"/>
                <w:szCs w:val="24"/>
                <w:lang w:eastAsia="et-EE"/>
              </w:rPr>
              <w:t>Head of Quality Management Department</w:t>
            </w:r>
            <w:r>
              <w:rPr>
                <w:rFonts w:ascii="Times New Roman" w:eastAsiaTheme="minorHAnsi" w:hAnsi="Times New Roman"/>
                <w:color w:val="auto"/>
                <w:sz w:val="24"/>
                <w:szCs w:val="24"/>
                <w:lang w:eastAsia="et-EE"/>
              </w:rPr>
              <w:t>;</w:t>
            </w:r>
          </w:p>
          <w:p w14:paraId="7401AE01" w14:textId="77777777" w:rsidR="00C42DEB" w:rsidRDefault="00C42DEB"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Mr </w:t>
            </w:r>
            <w:proofErr w:type="spellStart"/>
            <w:r w:rsidRPr="00C42DEB">
              <w:rPr>
                <w:rFonts w:ascii="Times New Roman" w:eastAsiaTheme="minorHAnsi" w:hAnsi="Times New Roman"/>
                <w:color w:val="auto"/>
                <w:sz w:val="24"/>
                <w:szCs w:val="24"/>
                <w:lang w:eastAsia="et-EE"/>
              </w:rPr>
              <w:t>Khanlar</w:t>
            </w:r>
            <w:proofErr w:type="spellEnd"/>
            <w:r w:rsidRPr="00C42DEB">
              <w:rPr>
                <w:rFonts w:ascii="Times New Roman" w:eastAsiaTheme="minorHAnsi" w:hAnsi="Times New Roman"/>
                <w:color w:val="auto"/>
                <w:sz w:val="24"/>
                <w:szCs w:val="24"/>
                <w:lang w:eastAsia="et-EE"/>
              </w:rPr>
              <w:t xml:space="preserve"> </w:t>
            </w:r>
            <w:proofErr w:type="spellStart"/>
            <w:r w:rsidRPr="00C42DEB">
              <w:rPr>
                <w:rFonts w:ascii="Times New Roman" w:eastAsiaTheme="minorHAnsi" w:hAnsi="Times New Roman"/>
                <w:color w:val="auto"/>
                <w:sz w:val="24"/>
                <w:szCs w:val="24"/>
                <w:lang w:eastAsia="et-EE"/>
              </w:rPr>
              <w:t>Heydarov</w:t>
            </w:r>
            <w:proofErr w:type="spellEnd"/>
            <w:r>
              <w:rPr>
                <w:rFonts w:ascii="Times New Roman" w:eastAsiaTheme="minorHAnsi" w:hAnsi="Times New Roman"/>
                <w:color w:val="auto"/>
                <w:sz w:val="24"/>
                <w:szCs w:val="24"/>
                <w:lang w:eastAsia="et-EE"/>
              </w:rPr>
              <w:t xml:space="preserve"> - </w:t>
            </w:r>
            <w:r w:rsidRPr="00C42DEB">
              <w:rPr>
                <w:rFonts w:ascii="Times New Roman" w:eastAsiaTheme="minorHAnsi" w:hAnsi="Times New Roman"/>
                <w:color w:val="auto"/>
                <w:sz w:val="24"/>
                <w:szCs w:val="24"/>
                <w:lang w:eastAsia="et-EE"/>
              </w:rPr>
              <w:t xml:space="preserve">Associate Dean at Faculty </w:t>
            </w:r>
            <w:r w:rsidRPr="00C42DEB">
              <w:rPr>
                <w:rFonts w:ascii="Times New Roman" w:eastAsiaTheme="minorHAnsi" w:hAnsi="Times New Roman"/>
                <w:color w:val="auto"/>
                <w:sz w:val="24"/>
                <w:szCs w:val="24"/>
                <w:lang w:eastAsia="et-EE"/>
              </w:rPr>
              <w:lastRenderedPageBreak/>
              <w:t>of Economics and Administration</w:t>
            </w:r>
            <w:r>
              <w:rPr>
                <w:rFonts w:ascii="Times New Roman" w:eastAsiaTheme="minorHAnsi" w:hAnsi="Times New Roman"/>
                <w:color w:val="auto"/>
                <w:sz w:val="24"/>
                <w:szCs w:val="24"/>
                <w:lang w:eastAsia="et-EE"/>
              </w:rPr>
              <w:t>;</w:t>
            </w:r>
          </w:p>
          <w:p w14:paraId="3AA8C05D" w14:textId="77777777" w:rsidR="00C42DEB" w:rsidRDefault="00C42DEB"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Mr </w:t>
            </w:r>
            <w:proofErr w:type="spellStart"/>
            <w:r w:rsidRPr="00C42DEB">
              <w:rPr>
                <w:rFonts w:ascii="Times New Roman" w:eastAsiaTheme="minorHAnsi" w:hAnsi="Times New Roman"/>
                <w:color w:val="auto"/>
                <w:sz w:val="24"/>
                <w:szCs w:val="24"/>
                <w:lang w:eastAsia="et-EE"/>
              </w:rPr>
              <w:t>Parviz</w:t>
            </w:r>
            <w:proofErr w:type="spellEnd"/>
            <w:r w:rsidRPr="00C42DEB">
              <w:rPr>
                <w:rFonts w:ascii="Times New Roman" w:eastAsiaTheme="minorHAnsi" w:hAnsi="Times New Roman"/>
                <w:color w:val="auto"/>
                <w:sz w:val="24"/>
                <w:szCs w:val="24"/>
                <w:lang w:eastAsia="et-EE"/>
              </w:rPr>
              <w:t xml:space="preserve"> </w:t>
            </w:r>
            <w:proofErr w:type="spellStart"/>
            <w:r w:rsidRPr="00C42DEB">
              <w:rPr>
                <w:rFonts w:ascii="Times New Roman" w:eastAsiaTheme="minorHAnsi" w:hAnsi="Times New Roman"/>
                <w:color w:val="auto"/>
                <w:sz w:val="24"/>
                <w:szCs w:val="24"/>
                <w:lang w:eastAsia="et-EE"/>
              </w:rPr>
              <w:t>Mammadov</w:t>
            </w:r>
            <w:proofErr w:type="spellEnd"/>
            <w:r>
              <w:rPr>
                <w:rFonts w:ascii="Times New Roman" w:eastAsiaTheme="minorHAnsi" w:hAnsi="Times New Roman"/>
                <w:color w:val="auto"/>
                <w:sz w:val="24"/>
                <w:szCs w:val="24"/>
                <w:lang w:eastAsia="et-EE"/>
              </w:rPr>
              <w:t xml:space="preserve"> - </w:t>
            </w:r>
            <w:r w:rsidRPr="00C42DEB">
              <w:rPr>
                <w:rFonts w:ascii="Times New Roman" w:eastAsiaTheme="minorHAnsi" w:hAnsi="Times New Roman"/>
                <w:color w:val="auto"/>
                <w:sz w:val="24"/>
                <w:szCs w:val="24"/>
                <w:lang w:eastAsia="et-EE"/>
              </w:rPr>
              <w:t>Associate Dean at Engineering Faculty</w:t>
            </w:r>
          </w:p>
          <w:p w14:paraId="00108396" w14:textId="77777777" w:rsidR="00C42DEB" w:rsidRDefault="00C42DEB" w:rsidP="005C23C3">
            <w:pPr>
              <w:rPr>
                <w:rFonts w:ascii="Times New Roman" w:eastAsiaTheme="minorHAnsi" w:hAnsi="Times New Roman"/>
                <w:color w:val="auto"/>
                <w:sz w:val="24"/>
                <w:szCs w:val="24"/>
                <w:lang w:eastAsia="et-EE"/>
              </w:rPr>
            </w:pPr>
          </w:p>
          <w:p w14:paraId="6D4C9109" w14:textId="77777777" w:rsidR="00F17443" w:rsidRPr="00F17443" w:rsidRDefault="00EB2278"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W</w:t>
            </w:r>
            <w:r w:rsidR="00F17443" w:rsidRPr="00F17443">
              <w:rPr>
                <w:rFonts w:ascii="Times New Roman" w:eastAsiaTheme="minorHAnsi" w:hAnsi="Times New Roman"/>
                <w:color w:val="auto"/>
                <w:sz w:val="24"/>
                <w:szCs w:val="24"/>
                <w:lang w:eastAsia="et-EE"/>
              </w:rPr>
              <w:t>riting the gap analysis based on the interviews</w:t>
            </w:r>
          </w:p>
        </w:tc>
        <w:tc>
          <w:tcPr>
            <w:tcW w:w="2574" w:type="dxa"/>
          </w:tcPr>
          <w:p w14:paraId="56DEA986" w14:textId="77777777" w:rsidR="00F17443" w:rsidRPr="00940FAC" w:rsidRDefault="00F17443" w:rsidP="00D840CD">
            <w:pPr>
              <w:rPr>
                <w:rFonts w:ascii="Times New Roman" w:hAnsi="Times New Roman"/>
                <w:bCs/>
                <w:color w:val="000000"/>
                <w:sz w:val="24"/>
                <w:szCs w:val="28"/>
                <w:lang w:val="en-US"/>
              </w:rPr>
            </w:pPr>
          </w:p>
        </w:tc>
      </w:tr>
      <w:tr w:rsidR="00F17443" w14:paraId="13850B2C" w14:textId="77777777" w:rsidTr="00D840CD">
        <w:tc>
          <w:tcPr>
            <w:tcW w:w="1696" w:type="dxa"/>
          </w:tcPr>
          <w:p w14:paraId="3797ECFF" w14:textId="77777777" w:rsidR="00F17443" w:rsidRDefault="00F17443" w:rsidP="007952E1">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1</w:t>
            </w:r>
            <w:r w:rsidR="007952E1">
              <w:rPr>
                <w:rFonts w:ascii="Times New Roman" w:hAnsi="Times New Roman"/>
                <w:bCs/>
                <w:color w:val="000000"/>
                <w:sz w:val="24"/>
                <w:szCs w:val="28"/>
                <w:lang w:val="en-US"/>
              </w:rPr>
              <w:t>2</w:t>
            </w:r>
            <w:r>
              <w:rPr>
                <w:rFonts w:ascii="Times New Roman" w:hAnsi="Times New Roman"/>
                <w:bCs/>
                <w:color w:val="000000"/>
                <w:sz w:val="24"/>
                <w:szCs w:val="28"/>
                <w:lang w:val="en-US"/>
              </w:rPr>
              <w:t>.4.2016</w:t>
            </w:r>
          </w:p>
        </w:tc>
        <w:tc>
          <w:tcPr>
            <w:tcW w:w="5245" w:type="dxa"/>
          </w:tcPr>
          <w:p w14:paraId="0D0E61F7" w14:textId="77777777" w:rsidR="00EB2278" w:rsidRDefault="00F17443" w:rsidP="005C23C3">
            <w:pPr>
              <w:rPr>
                <w:rFonts w:ascii="Times New Roman" w:eastAsiaTheme="minorHAnsi" w:hAnsi="Times New Roman"/>
                <w:color w:val="auto"/>
                <w:sz w:val="24"/>
                <w:szCs w:val="24"/>
                <w:lang w:eastAsia="et-EE"/>
              </w:rPr>
            </w:pPr>
            <w:r w:rsidRPr="00F17443">
              <w:rPr>
                <w:rFonts w:ascii="Times New Roman" w:eastAsiaTheme="minorHAnsi" w:hAnsi="Times New Roman"/>
                <w:color w:val="auto"/>
                <w:sz w:val="24"/>
                <w:szCs w:val="24"/>
                <w:lang w:eastAsia="et-EE"/>
              </w:rPr>
              <w:t>Interview with university staff members responsible for recognition of studies from other inst</w:t>
            </w:r>
            <w:r w:rsidR="00EB2278">
              <w:rPr>
                <w:rFonts w:ascii="Times New Roman" w:eastAsiaTheme="minorHAnsi" w:hAnsi="Times New Roman"/>
                <w:color w:val="auto"/>
                <w:sz w:val="24"/>
                <w:szCs w:val="24"/>
                <w:lang w:eastAsia="et-EE"/>
              </w:rPr>
              <w:t>itutions (credit transfer, RPL) at Baku State University:</w:t>
            </w:r>
            <w:r w:rsidRPr="00F17443">
              <w:rPr>
                <w:rFonts w:ascii="Times New Roman" w:eastAsiaTheme="minorHAnsi" w:hAnsi="Times New Roman"/>
                <w:color w:val="auto"/>
                <w:sz w:val="24"/>
                <w:szCs w:val="24"/>
                <w:lang w:eastAsia="et-EE"/>
              </w:rPr>
              <w:t xml:space="preserve"> </w:t>
            </w:r>
          </w:p>
          <w:p w14:paraId="78C81671" w14:textId="77777777" w:rsidR="007C1AA3" w:rsidRDefault="007C1AA3"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Ms </w:t>
            </w:r>
            <w:r w:rsidRPr="007C1AA3">
              <w:rPr>
                <w:rFonts w:ascii="Times New Roman" w:eastAsiaTheme="minorHAnsi" w:hAnsi="Times New Roman"/>
                <w:color w:val="auto"/>
                <w:sz w:val="24"/>
                <w:szCs w:val="24"/>
                <w:lang w:eastAsia="et-EE"/>
              </w:rPr>
              <w:t>Elmira Ismayilova</w:t>
            </w:r>
            <w:r>
              <w:rPr>
                <w:rFonts w:ascii="Times New Roman" w:eastAsiaTheme="minorHAnsi" w:hAnsi="Times New Roman"/>
                <w:color w:val="auto"/>
                <w:sz w:val="24"/>
                <w:szCs w:val="24"/>
                <w:lang w:eastAsia="et-EE"/>
              </w:rPr>
              <w:t xml:space="preserve"> - </w:t>
            </w:r>
            <w:r w:rsidRPr="007C1AA3">
              <w:rPr>
                <w:rFonts w:ascii="Times New Roman" w:eastAsiaTheme="minorHAnsi" w:hAnsi="Times New Roman"/>
                <w:color w:val="auto"/>
                <w:sz w:val="24"/>
                <w:szCs w:val="24"/>
                <w:lang w:eastAsia="et-EE"/>
              </w:rPr>
              <w:t>Head of International Relations Department</w:t>
            </w:r>
            <w:r>
              <w:rPr>
                <w:rFonts w:ascii="Times New Roman" w:eastAsiaTheme="minorHAnsi" w:hAnsi="Times New Roman"/>
                <w:color w:val="auto"/>
                <w:sz w:val="24"/>
                <w:szCs w:val="24"/>
                <w:lang w:eastAsia="et-EE"/>
              </w:rPr>
              <w:t>;</w:t>
            </w:r>
          </w:p>
          <w:p w14:paraId="346DAED7" w14:textId="77777777" w:rsidR="007C1AA3" w:rsidRDefault="007C1AA3"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Mr </w:t>
            </w:r>
            <w:proofErr w:type="spellStart"/>
            <w:r w:rsidRPr="007C1AA3">
              <w:rPr>
                <w:rFonts w:ascii="Times New Roman" w:eastAsiaTheme="minorHAnsi" w:hAnsi="Times New Roman"/>
                <w:color w:val="auto"/>
                <w:sz w:val="24"/>
                <w:szCs w:val="24"/>
                <w:lang w:eastAsia="et-EE"/>
              </w:rPr>
              <w:t>Akif</w:t>
            </w:r>
            <w:proofErr w:type="spellEnd"/>
            <w:r w:rsidRPr="007C1AA3">
              <w:rPr>
                <w:rFonts w:ascii="Times New Roman" w:eastAsiaTheme="minorHAnsi" w:hAnsi="Times New Roman"/>
                <w:color w:val="auto"/>
                <w:sz w:val="24"/>
                <w:szCs w:val="24"/>
                <w:lang w:eastAsia="et-EE"/>
              </w:rPr>
              <w:t xml:space="preserve"> </w:t>
            </w:r>
            <w:proofErr w:type="spellStart"/>
            <w:r w:rsidRPr="007C1AA3">
              <w:rPr>
                <w:rFonts w:ascii="Times New Roman" w:eastAsiaTheme="minorHAnsi" w:hAnsi="Times New Roman"/>
                <w:color w:val="auto"/>
                <w:sz w:val="24"/>
                <w:szCs w:val="24"/>
                <w:lang w:eastAsia="et-EE"/>
              </w:rPr>
              <w:t>Guliyev</w:t>
            </w:r>
            <w:proofErr w:type="spellEnd"/>
            <w:r>
              <w:rPr>
                <w:rFonts w:ascii="Times New Roman" w:eastAsiaTheme="minorHAnsi" w:hAnsi="Times New Roman"/>
                <w:color w:val="auto"/>
                <w:sz w:val="24"/>
                <w:szCs w:val="24"/>
                <w:lang w:eastAsia="et-EE"/>
              </w:rPr>
              <w:t xml:space="preserve"> - </w:t>
            </w:r>
            <w:r w:rsidRPr="007C1AA3">
              <w:rPr>
                <w:rFonts w:ascii="Times New Roman" w:eastAsiaTheme="minorHAnsi" w:hAnsi="Times New Roman"/>
                <w:color w:val="auto"/>
                <w:sz w:val="24"/>
                <w:szCs w:val="24"/>
                <w:lang w:eastAsia="et-EE"/>
              </w:rPr>
              <w:t>Dean of Biology Faculty</w:t>
            </w:r>
            <w:r>
              <w:rPr>
                <w:rFonts w:ascii="Times New Roman" w:eastAsiaTheme="minorHAnsi" w:hAnsi="Times New Roman"/>
                <w:color w:val="auto"/>
                <w:sz w:val="24"/>
                <w:szCs w:val="24"/>
                <w:lang w:eastAsia="et-EE"/>
              </w:rPr>
              <w:t>;</w:t>
            </w:r>
          </w:p>
          <w:p w14:paraId="7F43004E" w14:textId="77777777" w:rsidR="007C1AA3" w:rsidRDefault="007C1AA3"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Ms </w:t>
            </w:r>
            <w:r w:rsidRPr="007C1AA3">
              <w:rPr>
                <w:rFonts w:ascii="Times New Roman" w:eastAsiaTheme="minorHAnsi" w:hAnsi="Times New Roman"/>
                <w:color w:val="auto"/>
                <w:sz w:val="24"/>
                <w:szCs w:val="24"/>
                <w:lang w:eastAsia="et-EE"/>
              </w:rPr>
              <w:t xml:space="preserve">Sabina </w:t>
            </w:r>
            <w:proofErr w:type="spellStart"/>
            <w:r w:rsidRPr="007C1AA3">
              <w:rPr>
                <w:rFonts w:ascii="Times New Roman" w:eastAsiaTheme="minorHAnsi" w:hAnsi="Times New Roman"/>
                <w:color w:val="auto"/>
                <w:sz w:val="24"/>
                <w:szCs w:val="24"/>
                <w:lang w:eastAsia="et-EE"/>
              </w:rPr>
              <w:t>Omarova</w:t>
            </w:r>
            <w:proofErr w:type="spellEnd"/>
            <w:r>
              <w:rPr>
                <w:rFonts w:ascii="Times New Roman" w:eastAsiaTheme="minorHAnsi" w:hAnsi="Times New Roman"/>
                <w:color w:val="auto"/>
                <w:sz w:val="24"/>
                <w:szCs w:val="24"/>
                <w:lang w:eastAsia="et-EE"/>
              </w:rPr>
              <w:t xml:space="preserve"> - </w:t>
            </w:r>
            <w:r w:rsidRPr="007C1AA3">
              <w:rPr>
                <w:rFonts w:ascii="Times New Roman" w:eastAsiaTheme="minorHAnsi" w:hAnsi="Times New Roman"/>
                <w:color w:val="auto"/>
                <w:sz w:val="24"/>
                <w:szCs w:val="24"/>
                <w:lang w:eastAsia="et-EE"/>
              </w:rPr>
              <w:t>Vice Dean of Biology Faculty</w:t>
            </w:r>
            <w:r>
              <w:rPr>
                <w:rFonts w:ascii="Times New Roman" w:eastAsiaTheme="minorHAnsi" w:hAnsi="Times New Roman"/>
                <w:color w:val="auto"/>
                <w:sz w:val="24"/>
                <w:szCs w:val="24"/>
                <w:lang w:eastAsia="et-EE"/>
              </w:rPr>
              <w:t>;</w:t>
            </w:r>
          </w:p>
          <w:p w14:paraId="548EAB10" w14:textId="77777777" w:rsidR="007C1AA3" w:rsidRDefault="007C1AA3"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Ms </w:t>
            </w:r>
            <w:proofErr w:type="spellStart"/>
            <w:r w:rsidRPr="007C1AA3">
              <w:rPr>
                <w:rFonts w:ascii="Times New Roman" w:eastAsiaTheme="minorHAnsi" w:hAnsi="Times New Roman"/>
                <w:color w:val="auto"/>
                <w:sz w:val="24"/>
                <w:szCs w:val="24"/>
                <w:lang w:eastAsia="et-EE"/>
              </w:rPr>
              <w:t>Gulheyran</w:t>
            </w:r>
            <w:proofErr w:type="spellEnd"/>
            <w:r w:rsidRPr="007C1AA3">
              <w:rPr>
                <w:rFonts w:ascii="Times New Roman" w:eastAsiaTheme="minorHAnsi" w:hAnsi="Times New Roman"/>
                <w:color w:val="auto"/>
                <w:sz w:val="24"/>
                <w:szCs w:val="24"/>
                <w:lang w:eastAsia="et-EE"/>
              </w:rPr>
              <w:t xml:space="preserve"> </w:t>
            </w:r>
            <w:proofErr w:type="spellStart"/>
            <w:r w:rsidRPr="007C1AA3">
              <w:rPr>
                <w:rFonts w:ascii="Times New Roman" w:eastAsiaTheme="minorHAnsi" w:hAnsi="Times New Roman"/>
                <w:color w:val="auto"/>
                <w:sz w:val="24"/>
                <w:szCs w:val="24"/>
                <w:lang w:eastAsia="et-EE"/>
              </w:rPr>
              <w:t>Rahimova</w:t>
            </w:r>
            <w:proofErr w:type="spellEnd"/>
            <w:r>
              <w:rPr>
                <w:rFonts w:ascii="Times New Roman" w:eastAsiaTheme="minorHAnsi" w:hAnsi="Times New Roman"/>
                <w:color w:val="auto"/>
                <w:sz w:val="24"/>
                <w:szCs w:val="24"/>
                <w:lang w:eastAsia="et-EE"/>
              </w:rPr>
              <w:t xml:space="preserve"> - </w:t>
            </w:r>
            <w:r w:rsidRPr="007C1AA3">
              <w:rPr>
                <w:rFonts w:ascii="Times New Roman" w:eastAsiaTheme="minorHAnsi" w:hAnsi="Times New Roman"/>
                <w:color w:val="auto"/>
                <w:sz w:val="24"/>
                <w:szCs w:val="24"/>
                <w:lang w:eastAsia="et-EE"/>
              </w:rPr>
              <w:t>Dean of International Department</w:t>
            </w:r>
            <w:r>
              <w:rPr>
                <w:rFonts w:ascii="Times New Roman" w:eastAsiaTheme="minorHAnsi" w:hAnsi="Times New Roman"/>
                <w:color w:val="auto"/>
                <w:sz w:val="24"/>
                <w:szCs w:val="24"/>
                <w:lang w:eastAsia="et-EE"/>
              </w:rPr>
              <w:t>;</w:t>
            </w:r>
          </w:p>
          <w:p w14:paraId="739AE571" w14:textId="77777777" w:rsidR="007C1AA3" w:rsidRDefault="007C1AA3"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Mr </w:t>
            </w:r>
            <w:proofErr w:type="spellStart"/>
            <w:r w:rsidRPr="007C1AA3">
              <w:rPr>
                <w:rFonts w:ascii="Times New Roman" w:eastAsiaTheme="minorHAnsi" w:hAnsi="Times New Roman"/>
                <w:color w:val="auto"/>
                <w:sz w:val="24"/>
                <w:szCs w:val="24"/>
                <w:lang w:eastAsia="et-EE"/>
              </w:rPr>
              <w:t>Khanverdi</w:t>
            </w:r>
            <w:proofErr w:type="spellEnd"/>
            <w:r w:rsidRPr="007C1AA3">
              <w:rPr>
                <w:rFonts w:ascii="Times New Roman" w:eastAsiaTheme="minorHAnsi" w:hAnsi="Times New Roman"/>
                <w:color w:val="auto"/>
                <w:sz w:val="24"/>
                <w:szCs w:val="24"/>
                <w:lang w:eastAsia="et-EE"/>
              </w:rPr>
              <w:t xml:space="preserve"> </w:t>
            </w:r>
            <w:proofErr w:type="spellStart"/>
            <w:r w:rsidRPr="007C1AA3">
              <w:rPr>
                <w:rFonts w:ascii="Times New Roman" w:eastAsiaTheme="minorHAnsi" w:hAnsi="Times New Roman"/>
                <w:color w:val="auto"/>
                <w:sz w:val="24"/>
                <w:szCs w:val="24"/>
                <w:lang w:eastAsia="et-EE"/>
              </w:rPr>
              <w:t>Ganbarov</w:t>
            </w:r>
            <w:proofErr w:type="spellEnd"/>
            <w:r>
              <w:rPr>
                <w:rFonts w:ascii="Times New Roman" w:eastAsiaTheme="minorHAnsi" w:hAnsi="Times New Roman"/>
                <w:color w:val="auto"/>
                <w:sz w:val="24"/>
                <w:szCs w:val="24"/>
                <w:lang w:eastAsia="et-EE"/>
              </w:rPr>
              <w:t xml:space="preserve"> - </w:t>
            </w:r>
            <w:r w:rsidRPr="007C1AA3">
              <w:rPr>
                <w:rFonts w:ascii="Times New Roman" w:eastAsiaTheme="minorHAnsi" w:hAnsi="Times New Roman"/>
                <w:color w:val="auto"/>
                <w:sz w:val="24"/>
                <w:szCs w:val="24"/>
                <w:lang w:eastAsia="et-EE"/>
              </w:rPr>
              <w:t xml:space="preserve">Head of </w:t>
            </w:r>
            <w:proofErr w:type="spellStart"/>
            <w:r w:rsidRPr="007C1AA3">
              <w:rPr>
                <w:rFonts w:ascii="Times New Roman" w:eastAsiaTheme="minorHAnsi" w:hAnsi="Times New Roman"/>
                <w:color w:val="auto"/>
                <w:sz w:val="24"/>
                <w:szCs w:val="24"/>
                <w:lang w:eastAsia="et-EE"/>
              </w:rPr>
              <w:t>Micobiology</w:t>
            </w:r>
            <w:proofErr w:type="spellEnd"/>
            <w:r w:rsidRPr="007C1AA3">
              <w:rPr>
                <w:rFonts w:ascii="Times New Roman" w:eastAsiaTheme="minorHAnsi" w:hAnsi="Times New Roman"/>
                <w:color w:val="auto"/>
                <w:sz w:val="24"/>
                <w:szCs w:val="24"/>
                <w:lang w:eastAsia="et-EE"/>
              </w:rPr>
              <w:t xml:space="preserve"> Department</w:t>
            </w:r>
            <w:r>
              <w:rPr>
                <w:rFonts w:ascii="Times New Roman" w:eastAsiaTheme="minorHAnsi" w:hAnsi="Times New Roman"/>
                <w:color w:val="auto"/>
                <w:sz w:val="24"/>
                <w:szCs w:val="24"/>
                <w:lang w:eastAsia="et-EE"/>
              </w:rPr>
              <w:t>;</w:t>
            </w:r>
          </w:p>
          <w:p w14:paraId="738B150E" w14:textId="77777777" w:rsidR="007C1AA3" w:rsidRDefault="007C1AA3"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Mr </w:t>
            </w:r>
            <w:proofErr w:type="spellStart"/>
            <w:r w:rsidRPr="007C1AA3">
              <w:rPr>
                <w:rFonts w:ascii="Times New Roman" w:eastAsiaTheme="minorHAnsi" w:hAnsi="Times New Roman"/>
                <w:color w:val="auto"/>
                <w:sz w:val="24"/>
                <w:szCs w:val="24"/>
                <w:lang w:eastAsia="et-EE"/>
              </w:rPr>
              <w:t>Abdulsaid</w:t>
            </w:r>
            <w:proofErr w:type="spellEnd"/>
            <w:r w:rsidRPr="007C1AA3">
              <w:rPr>
                <w:rFonts w:ascii="Times New Roman" w:eastAsiaTheme="minorHAnsi" w:hAnsi="Times New Roman"/>
                <w:color w:val="auto"/>
                <w:sz w:val="24"/>
                <w:szCs w:val="24"/>
                <w:lang w:eastAsia="et-EE"/>
              </w:rPr>
              <w:t xml:space="preserve"> Azizov</w:t>
            </w:r>
            <w:r>
              <w:rPr>
                <w:rFonts w:ascii="Times New Roman" w:eastAsiaTheme="minorHAnsi" w:hAnsi="Times New Roman"/>
                <w:color w:val="auto"/>
                <w:sz w:val="24"/>
                <w:szCs w:val="24"/>
                <w:lang w:eastAsia="et-EE"/>
              </w:rPr>
              <w:t xml:space="preserve"> - </w:t>
            </w:r>
            <w:r w:rsidRPr="007C1AA3">
              <w:rPr>
                <w:rFonts w:ascii="Times New Roman" w:eastAsiaTheme="minorHAnsi" w:hAnsi="Times New Roman"/>
                <w:color w:val="auto"/>
                <w:sz w:val="24"/>
                <w:szCs w:val="24"/>
                <w:lang w:eastAsia="et-EE"/>
              </w:rPr>
              <w:t>Dean of Chemistry Faculty</w:t>
            </w:r>
            <w:r>
              <w:rPr>
                <w:rFonts w:ascii="Times New Roman" w:eastAsiaTheme="minorHAnsi" w:hAnsi="Times New Roman"/>
                <w:color w:val="auto"/>
                <w:sz w:val="24"/>
                <w:szCs w:val="24"/>
                <w:lang w:eastAsia="et-EE"/>
              </w:rPr>
              <w:t>;</w:t>
            </w:r>
          </w:p>
          <w:p w14:paraId="2E4DFF0E" w14:textId="77777777" w:rsidR="007C1AA3" w:rsidRDefault="007C1AA3"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Mr </w:t>
            </w:r>
            <w:proofErr w:type="spellStart"/>
            <w:r w:rsidRPr="007C1AA3">
              <w:rPr>
                <w:rFonts w:ascii="Times New Roman" w:eastAsiaTheme="minorHAnsi" w:hAnsi="Times New Roman"/>
                <w:color w:val="auto"/>
                <w:sz w:val="24"/>
                <w:szCs w:val="24"/>
                <w:lang w:eastAsia="et-EE"/>
              </w:rPr>
              <w:t>Ralfrid</w:t>
            </w:r>
            <w:proofErr w:type="spellEnd"/>
            <w:r w:rsidRPr="007C1AA3">
              <w:rPr>
                <w:rFonts w:ascii="Times New Roman" w:eastAsiaTheme="minorHAnsi" w:hAnsi="Times New Roman"/>
                <w:color w:val="auto"/>
                <w:sz w:val="24"/>
                <w:szCs w:val="24"/>
                <w:lang w:eastAsia="et-EE"/>
              </w:rPr>
              <w:t xml:space="preserve"> </w:t>
            </w:r>
            <w:proofErr w:type="spellStart"/>
            <w:r w:rsidRPr="007C1AA3">
              <w:rPr>
                <w:rFonts w:ascii="Times New Roman" w:eastAsiaTheme="minorHAnsi" w:hAnsi="Times New Roman"/>
                <w:color w:val="auto"/>
                <w:sz w:val="24"/>
                <w:szCs w:val="24"/>
                <w:lang w:eastAsia="et-EE"/>
              </w:rPr>
              <w:t>Hasanov</w:t>
            </w:r>
            <w:proofErr w:type="spellEnd"/>
            <w:r>
              <w:rPr>
                <w:rFonts w:ascii="Times New Roman" w:eastAsiaTheme="minorHAnsi" w:hAnsi="Times New Roman"/>
                <w:color w:val="auto"/>
                <w:sz w:val="24"/>
                <w:szCs w:val="24"/>
                <w:lang w:eastAsia="et-EE"/>
              </w:rPr>
              <w:t xml:space="preserve"> - </w:t>
            </w:r>
            <w:r w:rsidRPr="007C1AA3">
              <w:rPr>
                <w:rFonts w:ascii="Times New Roman" w:eastAsiaTheme="minorHAnsi" w:hAnsi="Times New Roman"/>
                <w:color w:val="auto"/>
                <w:sz w:val="24"/>
                <w:szCs w:val="24"/>
                <w:lang w:eastAsia="et-EE"/>
              </w:rPr>
              <w:t>Head of Biophysics and Molecular Biology Department</w:t>
            </w:r>
          </w:p>
          <w:p w14:paraId="079975EE" w14:textId="77777777" w:rsidR="008C5417" w:rsidRDefault="008C5417" w:rsidP="005C23C3">
            <w:pPr>
              <w:rPr>
                <w:rFonts w:ascii="Times New Roman" w:eastAsiaTheme="minorHAnsi" w:hAnsi="Times New Roman"/>
                <w:color w:val="auto"/>
                <w:sz w:val="24"/>
                <w:szCs w:val="24"/>
                <w:lang w:eastAsia="et-EE"/>
              </w:rPr>
            </w:pPr>
          </w:p>
          <w:p w14:paraId="3D3A8EB7" w14:textId="77777777" w:rsidR="008C5417" w:rsidRDefault="008C5417"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Meeting with the </w:t>
            </w:r>
            <w:proofErr w:type="spellStart"/>
            <w:r>
              <w:rPr>
                <w:rFonts w:ascii="Times New Roman" w:eastAsiaTheme="minorHAnsi" w:hAnsi="Times New Roman"/>
                <w:color w:val="auto"/>
                <w:sz w:val="24"/>
                <w:szCs w:val="24"/>
                <w:lang w:eastAsia="et-EE"/>
              </w:rPr>
              <w:t>MoE</w:t>
            </w:r>
            <w:proofErr w:type="spellEnd"/>
            <w:r>
              <w:rPr>
                <w:rFonts w:ascii="Times New Roman" w:eastAsiaTheme="minorHAnsi" w:hAnsi="Times New Roman"/>
                <w:color w:val="auto"/>
                <w:sz w:val="24"/>
                <w:szCs w:val="24"/>
                <w:lang w:eastAsia="et-EE"/>
              </w:rPr>
              <w:t xml:space="preserve"> representative responsible for development and implementation of </w:t>
            </w:r>
            <w:proofErr w:type="spellStart"/>
            <w:r>
              <w:rPr>
                <w:rFonts w:ascii="Times New Roman" w:eastAsiaTheme="minorHAnsi" w:hAnsi="Times New Roman"/>
                <w:color w:val="auto"/>
                <w:sz w:val="24"/>
                <w:szCs w:val="24"/>
                <w:lang w:eastAsia="et-EE"/>
              </w:rPr>
              <w:t>AzQF</w:t>
            </w:r>
            <w:proofErr w:type="spellEnd"/>
            <w:r>
              <w:rPr>
                <w:rFonts w:ascii="Times New Roman" w:eastAsiaTheme="minorHAnsi" w:hAnsi="Times New Roman"/>
                <w:color w:val="auto"/>
                <w:sz w:val="24"/>
                <w:szCs w:val="24"/>
                <w:lang w:eastAsia="et-EE"/>
              </w:rPr>
              <w:t>:</w:t>
            </w:r>
          </w:p>
          <w:p w14:paraId="2604D1BB" w14:textId="77777777" w:rsidR="00EB2278" w:rsidRDefault="008C5417" w:rsidP="005C23C3">
            <w:pPr>
              <w:rPr>
                <w:rFonts w:ascii="Times New Roman" w:eastAsiaTheme="minorHAnsi" w:hAnsi="Times New Roman"/>
                <w:color w:val="auto"/>
                <w:sz w:val="24"/>
                <w:szCs w:val="24"/>
                <w:lang w:eastAsia="et-EE"/>
              </w:rPr>
            </w:pPr>
            <w:r w:rsidRPr="008C5417">
              <w:rPr>
                <w:rFonts w:ascii="Times New Roman" w:eastAsiaTheme="minorHAnsi" w:hAnsi="Times New Roman"/>
                <w:color w:val="auto"/>
                <w:sz w:val="24"/>
                <w:szCs w:val="24"/>
                <w:lang w:eastAsia="et-EE"/>
              </w:rPr>
              <w:t xml:space="preserve">Mr </w:t>
            </w:r>
            <w:proofErr w:type="spellStart"/>
            <w:r w:rsidRPr="008C5417">
              <w:rPr>
                <w:rFonts w:ascii="Times New Roman" w:eastAsiaTheme="minorHAnsi" w:hAnsi="Times New Roman"/>
                <w:color w:val="auto"/>
                <w:sz w:val="24"/>
                <w:szCs w:val="24"/>
                <w:lang w:eastAsia="et-EE"/>
              </w:rPr>
              <w:t>Emin</w:t>
            </w:r>
            <w:proofErr w:type="spellEnd"/>
            <w:r w:rsidRPr="008C5417">
              <w:rPr>
                <w:rFonts w:ascii="Times New Roman" w:eastAsiaTheme="minorHAnsi" w:hAnsi="Times New Roman"/>
                <w:color w:val="auto"/>
                <w:sz w:val="24"/>
                <w:szCs w:val="24"/>
                <w:lang w:eastAsia="et-EE"/>
              </w:rPr>
              <w:t xml:space="preserve"> </w:t>
            </w:r>
            <w:proofErr w:type="spellStart"/>
            <w:r w:rsidRPr="008C5417">
              <w:rPr>
                <w:rFonts w:ascii="Times New Roman" w:eastAsiaTheme="minorHAnsi" w:hAnsi="Times New Roman"/>
                <w:color w:val="auto"/>
                <w:sz w:val="24"/>
                <w:szCs w:val="24"/>
                <w:lang w:eastAsia="et-EE"/>
              </w:rPr>
              <w:t>Amrullayev</w:t>
            </w:r>
            <w:proofErr w:type="spellEnd"/>
            <w:r w:rsidRPr="008C5417">
              <w:rPr>
                <w:rFonts w:ascii="Times New Roman" w:eastAsiaTheme="minorHAnsi" w:hAnsi="Times New Roman"/>
                <w:color w:val="auto"/>
                <w:sz w:val="24"/>
                <w:szCs w:val="24"/>
                <w:lang w:eastAsia="et-EE"/>
              </w:rPr>
              <w:t xml:space="preserve"> - Head of the Educational Programmes Development Department, BC Project Leader</w:t>
            </w:r>
            <w:r>
              <w:rPr>
                <w:rFonts w:ascii="Times New Roman" w:eastAsiaTheme="minorHAnsi" w:hAnsi="Times New Roman"/>
                <w:color w:val="auto"/>
                <w:sz w:val="24"/>
                <w:szCs w:val="24"/>
                <w:lang w:eastAsia="et-EE"/>
              </w:rPr>
              <w:t xml:space="preserve"> </w:t>
            </w:r>
          </w:p>
          <w:p w14:paraId="460E0D6E" w14:textId="77777777" w:rsidR="008C5417" w:rsidRDefault="008C5417" w:rsidP="005C23C3">
            <w:pPr>
              <w:rPr>
                <w:rFonts w:ascii="Times New Roman" w:eastAsiaTheme="minorHAnsi" w:hAnsi="Times New Roman"/>
                <w:color w:val="auto"/>
                <w:sz w:val="24"/>
                <w:szCs w:val="24"/>
                <w:lang w:eastAsia="et-EE"/>
              </w:rPr>
            </w:pPr>
          </w:p>
          <w:p w14:paraId="3B41633B" w14:textId="77777777" w:rsidR="00F17443" w:rsidRPr="00F17443" w:rsidRDefault="00EB2278"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W</w:t>
            </w:r>
            <w:r w:rsidR="00F17443" w:rsidRPr="00F17443">
              <w:rPr>
                <w:rFonts w:ascii="Times New Roman" w:eastAsiaTheme="minorHAnsi" w:hAnsi="Times New Roman"/>
                <w:color w:val="auto"/>
                <w:sz w:val="24"/>
                <w:szCs w:val="24"/>
                <w:lang w:eastAsia="et-EE"/>
              </w:rPr>
              <w:t>riting the gap analysis based on the interviews</w:t>
            </w:r>
          </w:p>
        </w:tc>
        <w:tc>
          <w:tcPr>
            <w:tcW w:w="2574" w:type="dxa"/>
          </w:tcPr>
          <w:p w14:paraId="0BA51548" w14:textId="77777777" w:rsidR="00F17443" w:rsidRPr="00940FAC" w:rsidRDefault="00F17443" w:rsidP="00D840CD">
            <w:pPr>
              <w:rPr>
                <w:rFonts w:ascii="Times New Roman" w:hAnsi="Times New Roman"/>
                <w:bCs/>
                <w:color w:val="000000"/>
                <w:sz w:val="24"/>
                <w:szCs w:val="28"/>
                <w:lang w:val="en-US"/>
              </w:rPr>
            </w:pPr>
          </w:p>
        </w:tc>
      </w:tr>
      <w:tr w:rsidR="00F17443" w14:paraId="07B16D80" w14:textId="77777777" w:rsidTr="00D840CD">
        <w:tc>
          <w:tcPr>
            <w:tcW w:w="1696" w:type="dxa"/>
          </w:tcPr>
          <w:p w14:paraId="7F233CAC" w14:textId="77777777" w:rsidR="00F17443" w:rsidRDefault="00F17443" w:rsidP="007952E1">
            <w:pPr>
              <w:rPr>
                <w:rFonts w:ascii="Times New Roman" w:hAnsi="Times New Roman"/>
                <w:bCs/>
                <w:color w:val="000000"/>
                <w:sz w:val="24"/>
                <w:szCs w:val="28"/>
                <w:lang w:val="en-US"/>
              </w:rPr>
            </w:pPr>
            <w:r>
              <w:rPr>
                <w:rFonts w:ascii="Times New Roman" w:hAnsi="Times New Roman"/>
                <w:bCs/>
                <w:color w:val="000000"/>
                <w:sz w:val="24"/>
                <w:szCs w:val="28"/>
                <w:lang w:val="en-US"/>
              </w:rPr>
              <w:t>1</w:t>
            </w:r>
            <w:r w:rsidR="007952E1">
              <w:rPr>
                <w:rFonts w:ascii="Times New Roman" w:hAnsi="Times New Roman"/>
                <w:bCs/>
                <w:color w:val="000000"/>
                <w:sz w:val="24"/>
                <w:szCs w:val="28"/>
                <w:lang w:val="en-US"/>
              </w:rPr>
              <w:t>3</w:t>
            </w:r>
            <w:r>
              <w:rPr>
                <w:rFonts w:ascii="Times New Roman" w:hAnsi="Times New Roman"/>
                <w:bCs/>
                <w:color w:val="000000"/>
                <w:sz w:val="24"/>
                <w:szCs w:val="28"/>
                <w:lang w:val="en-US"/>
              </w:rPr>
              <w:t>.4.2016</w:t>
            </w:r>
          </w:p>
        </w:tc>
        <w:tc>
          <w:tcPr>
            <w:tcW w:w="5245" w:type="dxa"/>
          </w:tcPr>
          <w:p w14:paraId="2CC47324" w14:textId="77777777" w:rsidR="00440638" w:rsidRDefault="00F17443" w:rsidP="005C23C3">
            <w:pPr>
              <w:rPr>
                <w:rFonts w:ascii="Times New Roman" w:eastAsiaTheme="minorHAnsi" w:hAnsi="Times New Roman"/>
                <w:color w:val="auto"/>
                <w:sz w:val="24"/>
                <w:szCs w:val="24"/>
                <w:lang w:eastAsia="et-EE"/>
              </w:rPr>
            </w:pPr>
            <w:r w:rsidRPr="00F17443">
              <w:rPr>
                <w:rFonts w:ascii="Times New Roman" w:eastAsiaTheme="minorHAnsi" w:hAnsi="Times New Roman"/>
                <w:color w:val="auto"/>
                <w:sz w:val="24"/>
                <w:szCs w:val="24"/>
                <w:lang w:eastAsia="et-EE"/>
              </w:rPr>
              <w:t>Interview with university staff members responsible for recognition of studies from other insti</w:t>
            </w:r>
            <w:r w:rsidR="00440638">
              <w:rPr>
                <w:rFonts w:ascii="Times New Roman" w:eastAsiaTheme="minorHAnsi" w:hAnsi="Times New Roman"/>
                <w:color w:val="auto"/>
                <w:sz w:val="24"/>
                <w:szCs w:val="24"/>
                <w:lang w:eastAsia="et-EE"/>
              </w:rPr>
              <w:t>tutions (credit transfer, RPL) at Azerb</w:t>
            </w:r>
            <w:r w:rsidR="00836353">
              <w:rPr>
                <w:rFonts w:ascii="Times New Roman" w:eastAsiaTheme="minorHAnsi" w:hAnsi="Times New Roman"/>
                <w:color w:val="auto"/>
                <w:sz w:val="24"/>
                <w:szCs w:val="24"/>
                <w:lang w:eastAsia="et-EE"/>
              </w:rPr>
              <w:t>aijan State Economic University</w:t>
            </w:r>
          </w:p>
          <w:p w14:paraId="6D9266D0" w14:textId="77777777" w:rsidR="00836353" w:rsidRDefault="00836353" w:rsidP="005C23C3">
            <w:pPr>
              <w:rPr>
                <w:rFonts w:ascii="Times New Roman" w:eastAsiaTheme="minorHAnsi" w:hAnsi="Times New Roman"/>
                <w:color w:val="auto"/>
                <w:sz w:val="24"/>
                <w:szCs w:val="24"/>
                <w:lang w:eastAsia="et-EE"/>
              </w:rPr>
            </w:pPr>
          </w:p>
          <w:p w14:paraId="1F0B8C6F" w14:textId="77777777" w:rsidR="00836353" w:rsidRDefault="00836353" w:rsidP="00836353">
            <w:pPr>
              <w:rPr>
                <w:rFonts w:ascii="Times New Roman" w:eastAsiaTheme="minorHAnsi" w:hAnsi="Times New Roman"/>
                <w:color w:val="auto"/>
                <w:sz w:val="24"/>
                <w:szCs w:val="24"/>
                <w:lang w:eastAsia="et-EE"/>
              </w:rPr>
            </w:pPr>
            <w:r w:rsidRPr="00F17443">
              <w:rPr>
                <w:rFonts w:ascii="Times New Roman" w:eastAsiaTheme="minorHAnsi" w:hAnsi="Times New Roman"/>
                <w:color w:val="auto"/>
                <w:sz w:val="24"/>
                <w:szCs w:val="24"/>
                <w:lang w:eastAsia="et-EE"/>
              </w:rPr>
              <w:t xml:space="preserve">Meeting with </w:t>
            </w:r>
            <w:proofErr w:type="spellStart"/>
            <w:r w:rsidRPr="00F17443">
              <w:rPr>
                <w:rFonts w:ascii="Times New Roman" w:eastAsiaTheme="minorHAnsi" w:hAnsi="Times New Roman"/>
                <w:color w:val="auto"/>
                <w:sz w:val="24"/>
                <w:szCs w:val="24"/>
                <w:lang w:eastAsia="et-EE"/>
              </w:rPr>
              <w:t>MoE</w:t>
            </w:r>
            <w:proofErr w:type="spellEnd"/>
            <w:r w:rsidRPr="00F17443">
              <w:rPr>
                <w:rFonts w:ascii="Times New Roman" w:eastAsiaTheme="minorHAnsi" w:hAnsi="Times New Roman"/>
                <w:color w:val="auto"/>
                <w:sz w:val="24"/>
                <w:szCs w:val="24"/>
                <w:lang w:eastAsia="et-EE"/>
              </w:rPr>
              <w:t xml:space="preserve"> representative responsibl</w:t>
            </w:r>
            <w:r>
              <w:rPr>
                <w:rFonts w:ascii="Times New Roman" w:eastAsiaTheme="minorHAnsi" w:hAnsi="Times New Roman"/>
                <w:color w:val="auto"/>
                <w:sz w:val="24"/>
                <w:szCs w:val="24"/>
                <w:lang w:eastAsia="et-EE"/>
              </w:rPr>
              <w:t>e for the implementation of NQF,</w:t>
            </w:r>
            <w:r w:rsidRPr="00F17443">
              <w:rPr>
                <w:rFonts w:ascii="Times New Roman" w:eastAsiaTheme="minorHAnsi" w:hAnsi="Times New Roman"/>
                <w:color w:val="auto"/>
                <w:sz w:val="24"/>
                <w:szCs w:val="24"/>
                <w:lang w:eastAsia="et-EE"/>
              </w:rPr>
              <w:t xml:space="preserve"> presentation of the</w:t>
            </w:r>
            <w:r>
              <w:rPr>
                <w:rFonts w:ascii="Times New Roman" w:eastAsiaTheme="minorHAnsi" w:hAnsi="Times New Roman"/>
                <w:color w:val="auto"/>
                <w:sz w:val="24"/>
                <w:szCs w:val="24"/>
                <w:lang w:eastAsia="et-EE"/>
              </w:rPr>
              <w:t xml:space="preserve"> first findings of gap-analysis:</w:t>
            </w:r>
          </w:p>
          <w:p w14:paraId="4DB0B553" w14:textId="77777777" w:rsidR="00836353" w:rsidRDefault="00836353" w:rsidP="005C23C3">
            <w:pPr>
              <w:rPr>
                <w:rFonts w:ascii="Times New Roman" w:eastAsiaTheme="minorHAnsi" w:hAnsi="Times New Roman"/>
                <w:color w:val="auto"/>
                <w:sz w:val="24"/>
                <w:szCs w:val="24"/>
                <w:lang w:eastAsia="et-EE"/>
              </w:rPr>
            </w:pPr>
            <w:r w:rsidRPr="00836353">
              <w:rPr>
                <w:rFonts w:ascii="Times New Roman" w:eastAsiaTheme="minorHAnsi" w:hAnsi="Times New Roman"/>
                <w:color w:val="auto"/>
                <w:sz w:val="24"/>
                <w:szCs w:val="24"/>
                <w:lang w:eastAsia="et-EE"/>
              </w:rPr>
              <w:t>Mr Azad Akhundov – BC CL III, Science and Higher Education Department senior Advisor</w:t>
            </w:r>
          </w:p>
          <w:p w14:paraId="45CE9C5E" w14:textId="77777777" w:rsidR="00440638" w:rsidRDefault="00440638" w:rsidP="005C23C3">
            <w:pPr>
              <w:rPr>
                <w:rFonts w:ascii="Times New Roman" w:eastAsiaTheme="minorHAnsi" w:hAnsi="Times New Roman"/>
                <w:color w:val="auto"/>
                <w:sz w:val="24"/>
                <w:szCs w:val="24"/>
                <w:lang w:eastAsia="et-EE"/>
              </w:rPr>
            </w:pPr>
          </w:p>
          <w:p w14:paraId="10BE3096" w14:textId="77777777" w:rsidR="00F17443" w:rsidRDefault="00F17443" w:rsidP="005C23C3">
            <w:pPr>
              <w:rPr>
                <w:rFonts w:ascii="Times New Roman" w:eastAsiaTheme="minorHAnsi" w:hAnsi="Times New Roman"/>
                <w:color w:val="auto"/>
                <w:sz w:val="24"/>
                <w:szCs w:val="24"/>
                <w:lang w:eastAsia="et-EE"/>
              </w:rPr>
            </w:pPr>
            <w:r w:rsidRPr="00F17443">
              <w:rPr>
                <w:rFonts w:ascii="Times New Roman" w:eastAsiaTheme="minorHAnsi" w:hAnsi="Times New Roman"/>
                <w:color w:val="auto"/>
                <w:sz w:val="24"/>
                <w:szCs w:val="24"/>
                <w:lang w:eastAsia="et-EE"/>
              </w:rPr>
              <w:t>Interview</w:t>
            </w:r>
            <w:r w:rsidR="00440638">
              <w:rPr>
                <w:rFonts w:ascii="Times New Roman" w:eastAsiaTheme="minorHAnsi" w:hAnsi="Times New Roman"/>
                <w:color w:val="auto"/>
                <w:sz w:val="24"/>
                <w:szCs w:val="24"/>
                <w:lang w:eastAsia="et-EE"/>
              </w:rPr>
              <w:t>s</w:t>
            </w:r>
            <w:r w:rsidRPr="00F17443">
              <w:rPr>
                <w:rFonts w:ascii="Times New Roman" w:eastAsiaTheme="minorHAnsi" w:hAnsi="Times New Roman"/>
                <w:color w:val="auto"/>
                <w:sz w:val="24"/>
                <w:szCs w:val="24"/>
                <w:lang w:eastAsia="et-EE"/>
              </w:rPr>
              <w:t xml:space="preserve"> with </w:t>
            </w:r>
            <w:proofErr w:type="spellStart"/>
            <w:r w:rsidRPr="00F17443">
              <w:rPr>
                <w:rFonts w:ascii="Times New Roman" w:eastAsiaTheme="minorHAnsi" w:hAnsi="Times New Roman"/>
                <w:color w:val="auto"/>
                <w:sz w:val="24"/>
                <w:szCs w:val="24"/>
                <w:lang w:eastAsia="et-EE"/>
              </w:rPr>
              <w:t>MoE</w:t>
            </w:r>
            <w:proofErr w:type="spellEnd"/>
            <w:r w:rsidRPr="00F17443">
              <w:rPr>
                <w:rFonts w:ascii="Times New Roman" w:eastAsiaTheme="minorHAnsi" w:hAnsi="Times New Roman"/>
                <w:color w:val="auto"/>
                <w:sz w:val="24"/>
                <w:szCs w:val="24"/>
                <w:lang w:eastAsia="et-EE"/>
              </w:rPr>
              <w:t xml:space="preserve"> representatives responsible for </w:t>
            </w:r>
            <w:proofErr w:type="spellStart"/>
            <w:r w:rsidRPr="00F17443">
              <w:rPr>
                <w:rFonts w:ascii="Times New Roman" w:eastAsiaTheme="minorHAnsi" w:hAnsi="Times New Roman"/>
                <w:color w:val="auto"/>
                <w:sz w:val="24"/>
                <w:szCs w:val="24"/>
                <w:lang w:eastAsia="et-EE"/>
              </w:rPr>
              <w:t>nostrification</w:t>
            </w:r>
            <w:proofErr w:type="spellEnd"/>
            <w:r w:rsidRPr="00F17443">
              <w:rPr>
                <w:rFonts w:ascii="Times New Roman" w:eastAsiaTheme="minorHAnsi" w:hAnsi="Times New Roman"/>
                <w:color w:val="auto"/>
                <w:sz w:val="24"/>
                <w:szCs w:val="24"/>
                <w:lang w:eastAsia="et-EE"/>
              </w:rPr>
              <w:t xml:space="preserve"> of diplomas and accreditation</w:t>
            </w:r>
            <w:r w:rsidR="00440638">
              <w:rPr>
                <w:rFonts w:ascii="Times New Roman" w:eastAsiaTheme="minorHAnsi" w:hAnsi="Times New Roman"/>
                <w:color w:val="auto"/>
                <w:sz w:val="24"/>
                <w:szCs w:val="24"/>
                <w:lang w:eastAsia="et-EE"/>
              </w:rPr>
              <w:t>:</w:t>
            </w:r>
          </w:p>
          <w:p w14:paraId="0FD5F4BF" w14:textId="77777777" w:rsidR="00440638" w:rsidRDefault="00440638"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Mr </w:t>
            </w:r>
            <w:proofErr w:type="spellStart"/>
            <w:r>
              <w:rPr>
                <w:rFonts w:ascii="Times New Roman" w:eastAsiaTheme="minorHAnsi" w:hAnsi="Times New Roman"/>
                <w:color w:val="auto"/>
                <w:sz w:val="24"/>
                <w:szCs w:val="24"/>
                <w:lang w:eastAsia="et-EE"/>
              </w:rPr>
              <w:t>Natig</w:t>
            </w:r>
            <w:proofErr w:type="spellEnd"/>
            <w:r>
              <w:rPr>
                <w:rFonts w:ascii="Times New Roman" w:eastAsiaTheme="minorHAnsi" w:hAnsi="Times New Roman"/>
                <w:color w:val="auto"/>
                <w:sz w:val="24"/>
                <w:szCs w:val="24"/>
                <w:lang w:eastAsia="et-EE"/>
              </w:rPr>
              <w:t xml:space="preserve"> Ibrahimov</w:t>
            </w:r>
            <w:r w:rsidR="00836353">
              <w:rPr>
                <w:rFonts w:ascii="Times New Roman" w:eastAsiaTheme="minorHAnsi" w:hAnsi="Times New Roman"/>
                <w:color w:val="auto"/>
                <w:sz w:val="24"/>
                <w:szCs w:val="24"/>
                <w:lang w:eastAsia="et-EE"/>
              </w:rPr>
              <w:t xml:space="preserve"> – Deputy Director, Science, Higher and Secondary Special Education</w:t>
            </w:r>
            <w:r>
              <w:rPr>
                <w:rFonts w:ascii="Times New Roman" w:eastAsiaTheme="minorHAnsi" w:hAnsi="Times New Roman"/>
                <w:color w:val="auto"/>
                <w:sz w:val="24"/>
                <w:szCs w:val="24"/>
                <w:lang w:eastAsia="et-EE"/>
              </w:rPr>
              <w:t>;</w:t>
            </w:r>
          </w:p>
          <w:p w14:paraId="53A8B5BA" w14:textId="0CEFE170" w:rsidR="00440638" w:rsidRPr="00F17443" w:rsidRDefault="00440638" w:rsidP="00196320">
            <w:pPr>
              <w:rPr>
                <w:rFonts w:ascii="Times New Roman" w:eastAsiaTheme="minorHAnsi" w:hAnsi="Times New Roman"/>
                <w:color w:val="auto"/>
                <w:sz w:val="24"/>
                <w:szCs w:val="24"/>
                <w:lang w:eastAsia="et-EE"/>
              </w:rPr>
            </w:pPr>
            <w:r w:rsidRPr="00375B7E">
              <w:rPr>
                <w:rFonts w:ascii="Times New Roman" w:eastAsiaTheme="minorHAnsi" w:hAnsi="Times New Roman"/>
                <w:color w:val="auto"/>
                <w:sz w:val="24"/>
                <w:szCs w:val="24"/>
                <w:lang w:eastAsia="et-EE"/>
              </w:rPr>
              <w:t>Mr Afgan Abdullayev</w:t>
            </w:r>
            <w:r w:rsidR="00836353">
              <w:rPr>
                <w:rFonts w:ascii="Times New Roman" w:eastAsiaTheme="minorHAnsi" w:hAnsi="Times New Roman"/>
                <w:color w:val="auto"/>
                <w:sz w:val="24"/>
                <w:szCs w:val="24"/>
                <w:lang w:eastAsia="et-EE"/>
              </w:rPr>
              <w:t xml:space="preserve"> -</w:t>
            </w:r>
            <w:bookmarkStart w:id="0" w:name="_GoBack"/>
            <w:bookmarkEnd w:id="0"/>
            <w:r w:rsidR="00196320">
              <w:rPr>
                <w:rFonts w:ascii="Times New Roman" w:eastAsiaTheme="minorHAnsi" w:hAnsi="Times New Roman"/>
                <w:color w:val="auto"/>
                <w:sz w:val="24"/>
                <w:szCs w:val="24"/>
                <w:lang w:eastAsia="et-EE"/>
              </w:rPr>
              <w:t xml:space="preserve">  Senior Advisor at Regulatory Legal Documents Unit </w:t>
            </w:r>
          </w:p>
        </w:tc>
        <w:tc>
          <w:tcPr>
            <w:tcW w:w="2574" w:type="dxa"/>
          </w:tcPr>
          <w:p w14:paraId="39E12E21" w14:textId="77777777" w:rsidR="00836353" w:rsidRDefault="00836353" w:rsidP="00836353">
            <w:pPr>
              <w:rPr>
                <w:rFonts w:ascii="Times New Roman" w:eastAsiaTheme="minorHAnsi" w:hAnsi="Times New Roman"/>
                <w:color w:val="auto"/>
                <w:sz w:val="24"/>
                <w:szCs w:val="24"/>
                <w:lang w:eastAsia="et-EE"/>
              </w:rPr>
            </w:pPr>
            <w:r>
              <w:rPr>
                <w:rFonts w:ascii="Times New Roman" w:hAnsi="Times New Roman"/>
                <w:bCs/>
                <w:color w:val="000000"/>
                <w:sz w:val="24"/>
                <w:szCs w:val="28"/>
                <w:lang w:val="en-US"/>
              </w:rPr>
              <w:t xml:space="preserve">List of participants of the meeting at </w:t>
            </w:r>
            <w:r>
              <w:rPr>
                <w:rFonts w:ascii="Times New Roman" w:eastAsiaTheme="minorHAnsi" w:hAnsi="Times New Roman"/>
                <w:color w:val="auto"/>
                <w:sz w:val="24"/>
                <w:szCs w:val="24"/>
                <w:lang w:eastAsia="et-EE"/>
              </w:rPr>
              <w:t>Azerbaijan State Economic University</w:t>
            </w:r>
          </w:p>
          <w:p w14:paraId="42176900" w14:textId="77777777" w:rsidR="00F17443" w:rsidRPr="00940FAC" w:rsidRDefault="00836353" w:rsidP="00836353">
            <w:pPr>
              <w:rPr>
                <w:rFonts w:ascii="Times New Roman" w:hAnsi="Times New Roman"/>
                <w:bCs/>
                <w:color w:val="000000"/>
                <w:sz w:val="24"/>
                <w:szCs w:val="28"/>
                <w:lang w:val="en-US"/>
              </w:rPr>
            </w:pPr>
            <w:r>
              <w:rPr>
                <w:rFonts w:ascii="Times New Roman" w:hAnsi="Times New Roman"/>
                <w:bCs/>
                <w:color w:val="000000"/>
                <w:sz w:val="24"/>
                <w:szCs w:val="28"/>
                <w:lang w:val="en-US"/>
              </w:rPr>
              <w:t>is attached</w:t>
            </w:r>
          </w:p>
        </w:tc>
      </w:tr>
      <w:tr w:rsidR="00F17443" w14:paraId="43E37CE7" w14:textId="77777777" w:rsidTr="00D840CD">
        <w:tc>
          <w:tcPr>
            <w:tcW w:w="1696" w:type="dxa"/>
          </w:tcPr>
          <w:p w14:paraId="7C2A6C9B" w14:textId="77777777" w:rsidR="00F17443" w:rsidRDefault="007952E1" w:rsidP="00D840CD">
            <w:pPr>
              <w:rPr>
                <w:rFonts w:ascii="Times New Roman" w:hAnsi="Times New Roman"/>
                <w:bCs/>
                <w:color w:val="000000"/>
                <w:sz w:val="24"/>
                <w:szCs w:val="28"/>
                <w:lang w:val="en-US"/>
              </w:rPr>
            </w:pPr>
            <w:r>
              <w:rPr>
                <w:rFonts w:ascii="Times New Roman" w:hAnsi="Times New Roman"/>
                <w:bCs/>
                <w:color w:val="000000"/>
                <w:sz w:val="24"/>
                <w:szCs w:val="28"/>
                <w:lang w:val="en-US"/>
              </w:rPr>
              <w:t>14.4.2016</w:t>
            </w:r>
          </w:p>
        </w:tc>
        <w:tc>
          <w:tcPr>
            <w:tcW w:w="5245" w:type="dxa"/>
          </w:tcPr>
          <w:p w14:paraId="2DC4297E" w14:textId="6EBF6943" w:rsidR="00440638" w:rsidRDefault="00F17443" w:rsidP="005C23C3">
            <w:pPr>
              <w:rPr>
                <w:rFonts w:ascii="Times New Roman" w:eastAsiaTheme="minorHAnsi" w:hAnsi="Times New Roman"/>
                <w:color w:val="auto"/>
                <w:sz w:val="24"/>
                <w:szCs w:val="24"/>
                <w:lang w:eastAsia="et-EE"/>
              </w:rPr>
            </w:pPr>
            <w:r w:rsidRPr="00F17443">
              <w:rPr>
                <w:rFonts w:ascii="Times New Roman" w:eastAsiaTheme="minorHAnsi" w:hAnsi="Times New Roman"/>
                <w:color w:val="auto"/>
                <w:sz w:val="24"/>
                <w:szCs w:val="24"/>
                <w:lang w:eastAsia="et-EE"/>
              </w:rPr>
              <w:t xml:space="preserve">Meeting with </w:t>
            </w:r>
            <w:r w:rsidR="0071633A">
              <w:rPr>
                <w:rFonts w:ascii="Times New Roman" w:eastAsiaTheme="minorHAnsi" w:hAnsi="Times New Roman"/>
                <w:color w:val="auto"/>
                <w:sz w:val="24"/>
                <w:szCs w:val="24"/>
                <w:lang w:eastAsia="et-EE"/>
              </w:rPr>
              <w:t>the</w:t>
            </w:r>
            <w:r w:rsidRPr="00F17443">
              <w:rPr>
                <w:rFonts w:ascii="Times New Roman" w:eastAsiaTheme="minorHAnsi" w:hAnsi="Times New Roman"/>
                <w:color w:val="auto"/>
                <w:sz w:val="24"/>
                <w:szCs w:val="24"/>
                <w:lang w:eastAsia="et-EE"/>
              </w:rPr>
              <w:t xml:space="preserve"> representative </w:t>
            </w:r>
            <w:r w:rsidR="0071633A">
              <w:rPr>
                <w:rFonts w:ascii="Times New Roman" w:eastAsiaTheme="minorHAnsi" w:hAnsi="Times New Roman"/>
                <w:color w:val="auto"/>
                <w:sz w:val="24"/>
                <w:szCs w:val="24"/>
                <w:lang w:eastAsia="et-EE"/>
              </w:rPr>
              <w:t>of the Ministry of Labour and Social Protection:</w:t>
            </w:r>
          </w:p>
          <w:p w14:paraId="467425BC" w14:textId="40C44F5B" w:rsidR="00440638" w:rsidRDefault="00973A56"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 xml:space="preserve">Mr Elnur </w:t>
            </w:r>
            <w:proofErr w:type="spellStart"/>
            <w:r>
              <w:rPr>
                <w:rFonts w:ascii="Times New Roman" w:eastAsiaTheme="minorHAnsi" w:hAnsi="Times New Roman"/>
                <w:color w:val="auto"/>
                <w:sz w:val="24"/>
                <w:szCs w:val="24"/>
                <w:lang w:eastAsia="et-EE"/>
              </w:rPr>
              <w:t>Suleymanov</w:t>
            </w:r>
            <w:proofErr w:type="spellEnd"/>
            <w:r>
              <w:rPr>
                <w:rFonts w:ascii="Times New Roman" w:eastAsiaTheme="minorHAnsi" w:hAnsi="Times New Roman"/>
                <w:color w:val="auto"/>
                <w:sz w:val="24"/>
                <w:szCs w:val="24"/>
                <w:lang w:eastAsia="et-EE"/>
              </w:rPr>
              <w:t xml:space="preserve"> – Head of State Employment </w:t>
            </w:r>
            <w:r>
              <w:rPr>
                <w:rFonts w:ascii="Times New Roman" w:eastAsiaTheme="minorHAnsi" w:hAnsi="Times New Roman"/>
                <w:color w:val="auto"/>
                <w:sz w:val="24"/>
                <w:szCs w:val="24"/>
                <w:lang w:eastAsia="et-EE"/>
              </w:rPr>
              <w:lastRenderedPageBreak/>
              <w:t>Policy Department</w:t>
            </w:r>
          </w:p>
          <w:p w14:paraId="221C9E80" w14:textId="77777777" w:rsidR="00440638" w:rsidRDefault="00440638" w:rsidP="005C23C3">
            <w:pPr>
              <w:rPr>
                <w:rFonts w:ascii="Times New Roman" w:eastAsiaTheme="minorHAnsi" w:hAnsi="Times New Roman"/>
                <w:color w:val="auto"/>
                <w:sz w:val="24"/>
                <w:szCs w:val="24"/>
                <w:lang w:eastAsia="et-EE"/>
              </w:rPr>
            </w:pPr>
          </w:p>
          <w:p w14:paraId="09B9DC21" w14:textId="77777777" w:rsidR="00F17443" w:rsidRPr="00F17443" w:rsidRDefault="00440638" w:rsidP="005C23C3">
            <w:pPr>
              <w:rPr>
                <w:rFonts w:ascii="Times New Roman" w:eastAsiaTheme="minorHAnsi" w:hAnsi="Times New Roman"/>
                <w:color w:val="auto"/>
                <w:sz w:val="24"/>
                <w:szCs w:val="24"/>
                <w:lang w:eastAsia="et-EE"/>
              </w:rPr>
            </w:pPr>
            <w:r>
              <w:rPr>
                <w:rFonts w:ascii="Times New Roman" w:eastAsiaTheme="minorHAnsi" w:hAnsi="Times New Roman"/>
                <w:color w:val="auto"/>
                <w:sz w:val="24"/>
                <w:szCs w:val="24"/>
                <w:lang w:eastAsia="et-EE"/>
              </w:rPr>
              <w:t>F</w:t>
            </w:r>
            <w:r w:rsidR="00F17443" w:rsidRPr="00F17443">
              <w:rPr>
                <w:rFonts w:ascii="Times New Roman" w:eastAsiaTheme="minorHAnsi" w:hAnsi="Times New Roman"/>
                <w:color w:val="auto"/>
                <w:sz w:val="24"/>
                <w:szCs w:val="24"/>
                <w:lang w:eastAsia="et-EE"/>
              </w:rPr>
              <w:t xml:space="preserve">inalising the gap analysis </w:t>
            </w:r>
          </w:p>
        </w:tc>
        <w:tc>
          <w:tcPr>
            <w:tcW w:w="2574" w:type="dxa"/>
          </w:tcPr>
          <w:p w14:paraId="7A6F1210" w14:textId="77777777" w:rsidR="00F17443" w:rsidRPr="00940FAC" w:rsidRDefault="00F17443" w:rsidP="00D840CD">
            <w:pPr>
              <w:rPr>
                <w:rFonts w:ascii="Times New Roman" w:hAnsi="Times New Roman"/>
                <w:bCs/>
                <w:color w:val="000000"/>
                <w:sz w:val="24"/>
                <w:szCs w:val="28"/>
                <w:lang w:val="en-US"/>
              </w:rPr>
            </w:pPr>
          </w:p>
        </w:tc>
      </w:tr>
      <w:tr w:rsidR="00F17443" w14:paraId="6A4B5831" w14:textId="77777777" w:rsidTr="00D840CD">
        <w:tc>
          <w:tcPr>
            <w:tcW w:w="1696" w:type="dxa"/>
          </w:tcPr>
          <w:p w14:paraId="3DFE1337" w14:textId="77777777" w:rsidR="00F17443" w:rsidRDefault="007952E1" w:rsidP="007952E1">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15.4.2016</w:t>
            </w:r>
          </w:p>
        </w:tc>
        <w:tc>
          <w:tcPr>
            <w:tcW w:w="5245" w:type="dxa"/>
          </w:tcPr>
          <w:p w14:paraId="381F5B20" w14:textId="77777777" w:rsidR="00F17443" w:rsidRPr="00F17443" w:rsidRDefault="00F17443" w:rsidP="005C23C3">
            <w:pPr>
              <w:rPr>
                <w:rFonts w:ascii="Times New Roman" w:eastAsiaTheme="minorHAnsi" w:hAnsi="Times New Roman"/>
                <w:color w:val="auto"/>
                <w:sz w:val="24"/>
                <w:szCs w:val="24"/>
                <w:lang w:eastAsia="et-EE"/>
              </w:rPr>
            </w:pPr>
            <w:r w:rsidRPr="00F17443">
              <w:rPr>
                <w:rFonts w:ascii="Times New Roman" w:eastAsiaTheme="minorHAnsi" w:hAnsi="Times New Roman"/>
                <w:color w:val="auto"/>
                <w:sz w:val="24"/>
                <w:szCs w:val="24"/>
                <w:lang w:eastAsia="et-EE"/>
              </w:rPr>
              <w:t>Report writing</w:t>
            </w:r>
          </w:p>
          <w:p w14:paraId="4BDD8B8A" w14:textId="77777777" w:rsidR="00F17443" w:rsidRDefault="00F17443" w:rsidP="005C23C3">
            <w:pPr>
              <w:rPr>
                <w:rFonts w:ascii="Times New Roman" w:eastAsiaTheme="minorHAnsi" w:hAnsi="Times New Roman"/>
                <w:color w:val="auto"/>
                <w:sz w:val="24"/>
                <w:szCs w:val="24"/>
                <w:lang w:eastAsia="et-EE"/>
              </w:rPr>
            </w:pPr>
            <w:r w:rsidRPr="00F17443">
              <w:rPr>
                <w:rFonts w:ascii="Times New Roman" w:eastAsiaTheme="minorHAnsi" w:hAnsi="Times New Roman"/>
                <w:color w:val="auto"/>
                <w:sz w:val="24"/>
                <w:szCs w:val="24"/>
                <w:lang w:eastAsia="et-EE"/>
              </w:rPr>
              <w:t>Mission review and planning of next mission with RTA</w:t>
            </w:r>
            <w:r w:rsidR="009753D6">
              <w:rPr>
                <w:rFonts w:ascii="Times New Roman" w:eastAsiaTheme="minorHAnsi" w:hAnsi="Times New Roman"/>
                <w:color w:val="auto"/>
                <w:sz w:val="24"/>
                <w:szCs w:val="24"/>
                <w:lang w:eastAsia="et-EE"/>
              </w:rPr>
              <w:t>, assistants</w:t>
            </w:r>
            <w:r w:rsidRPr="00F17443">
              <w:rPr>
                <w:rFonts w:ascii="Times New Roman" w:eastAsiaTheme="minorHAnsi" w:hAnsi="Times New Roman"/>
                <w:color w:val="auto"/>
                <w:sz w:val="24"/>
                <w:szCs w:val="24"/>
                <w:lang w:eastAsia="et-EE"/>
              </w:rPr>
              <w:t xml:space="preserve"> and </w:t>
            </w:r>
            <w:proofErr w:type="spellStart"/>
            <w:r w:rsidRPr="00F17443">
              <w:rPr>
                <w:rFonts w:ascii="Times New Roman" w:eastAsiaTheme="minorHAnsi" w:hAnsi="Times New Roman"/>
                <w:color w:val="auto"/>
                <w:sz w:val="24"/>
                <w:szCs w:val="24"/>
                <w:lang w:eastAsia="et-EE"/>
              </w:rPr>
              <w:t>MoE</w:t>
            </w:r>
            <w:proofErr w:type="spellEnd"/>
            <w:r w:rsidRPr="00F17443">
              <w:rPr>
                <w:rFonts w:ascii="Times New Roman" w:eastAsiaTheme="minorHAnsi" w:hAnsi="Times New Roman"/>
                <w:color w:val="auto"/>
                <w:sz w:val="24"/>
                <w:szCs w:val="24"/>
                <w:lang w:eastAsia="et-EE"/>
              </w:rPr>
              <w:t xml:space="preserve"> representatives</w:t>
            </w:r>
            <w:r w:rsidR="009753D6">
              <w:rPr>
                <w:rFonts w:ascii="Times New Roman" w:eastAsiaTheme="minorHAnsi" w:hAnsi="Times New Roman"/>
                <w:color w:val="auto"/>
                <w:sz w:val="24"/>
                <w:szCs w:val="24"/>
                <w:lang w:eastAsia="et-EE"/>
              </w:rPr>
              <w:t>:</w:t>
            </w:r>
          </w:p>
          <w:p w14:paraId="3F6E9752" w14:textId="77777777" w:rsidR="009753D6" w:rsidRDefault="009753D6" w:rsidP="005C23C3">
            <w:pPr>
              <w:rPr>
                <w:rFonts w:ascii="Times New Roman" w:eastAsiaTheme="minorHAnsi" w:hAnsi="Times New Roman"/>
                <w:color w:val="auto"/>
                <w:sz w:val="24"/>
                <w:szCs w:val="24"/>
                <w:lang w:eastAsia="et-EE"/>
              </w:rPr>
            </w:pPr>
            <w:r w:rsidRPr="00E01232">
              <w:rPr>
                <w:rFonts w:ascii="Times New Roman" w:eastAsiaTheme="minorHAnsi" w:hAnsi="Times New Roman"/>
                <w:color w:val="auto"/>
                <w:sz w:val="24"/>
                <w:szCs w:val="24"/>
                <w:lang w:eastAsia="et-EE"/>
              </w:rPr>
              <w:t xml:space="preserve">Mr Azad Akhundov – BC CL III, Science and Higher Education Department senior Advisor; </w:t>
            </w:r>
            <w:r w:rsidRPr="00E01232">
              <w:rPr>
                <w:rFonts w:ascii="Times New Roman" w:eastAsiaTheme="minorHAnsi" w:hAnsi="Times New Roman"/>
                <w:color w:val="auto"/>
                <w:sz w:val="24"/>
                <w:szCs w:val="24"/>
                <w:lang w:eastAsia="et-EE"/>
              </w:rPr>
              <w:br/>
              <w:t>Mr Tofig Ahmadov - Senior Adviser, the Science, Higher and Secondary Professional Education Department, RTA  Counterpart</w:t>
            </w:r>
            <w:r w:rsidR="00E01232" w:rsidRPr="00E01232">
              <w:rPr>
                <w:rFonts w:ascii="Times New Roman" w:eastAsiaTheme="minorHAnsi" w:hAnsi="Times New Roman"/>
                <w:color w:val="auto"/>
                <w:sz w:val="24"/>
                <w:szCs w:val="24"/>
                <w:lang w:eastAsia="et-EE"/>
              </w:rPr>
              <w:t>;</w:t>
            </w:r>
          </w:p>
          <w:p w14:paraId="2F724A93" w14:textId="7E3E7363" w:rsidR="00E01232" w:rsidRPr="00E01232" w:rsidRDefault="00E01232" w:rsidP="00E01232">
            <w:pPr>
              <w:pStyle w:val="a8"/>
              <w:spacing w:before="0" w:beforeAutospacing="0" w:after="0" w:afterAutospacing="0"/>
              <w:rPr>
                <w:lang w:val="en-GB"/>
              </w:rPr>
            </w:pPr>
            <w:r w:rsidRPr="00C42DEB">
              <w:rPr>
                <w:lang w:val="en-GB"/>
              </w:rPr>
              <w:t xml:space="preserve">Ms Zahra </w:t>
            </w:r>
            <w:proofErr w:type="spellStart"/>
            <w:r w:rsidRPr="00C42DEB">
              <w:rPr>
                <w:lang w:val="en-GB"/>
              </w:rPr>
              <w:t>Jafarova</w:t>
            </w:r>
            <w:proofErr w:type="spellEnd"/>
            <w:r w:rsidRPr="00C42DEB">
              <w:rPr>
                <w:lang w:val="en-GB"/>
              </w:rPr>
              <w:t xml:space="preserve"> </w:t>
            </w:r>
            <w:r>
              <w:rPr>
                <w:lang w:val="en-GB"/>
              </w:rPr>
              <w:t xml:space="preserve">- </w:t>
            </w:r>
            <w:r w:rsidRPr="00EA4C75">
              <w:rPr>
                <w:lang w:val="en-GB"/>
              </w:rPr>
              <w:t>Senior Advisor at Science, Higher and Vocational Education Department</w:t>
            </w:r>
          </w:p>
        </w:tc>
        <w:tc>
          <w:tcPr>
            <w:tcW w:w="2574" w:type="dxa"/>
          </w:tcPr>
          <w:p w14:paraId="512BC1E2" w14:textId="77777777" w:rsidR="00F17443" w:rsidRPr="00940FAC" w:rsidRDefault="00F17443" w:rsidP="00D840CD">
            <w:pPr>
              <w:rPr>
                <w:rFonts w:ascii="Times New Roman" w:hAnsi="Times New Roman"/>
                <w:bCs/>
                <w:color w:val="000000"/>
                <w:sz w:val="24"/>
                <w:szCs w:val="28"/>
                <w:lang w:val="en-US"/>
              </w:rPr>
            </w:pPr>
          </w:p>
        </w:tc>
      </w:tr>
    </w:tbl>
    <w:p w14:paraId="5A82909B" w14:textId="10AFF9C3" w:rsidR="002E0BEF" w:rsidRPr="00E95130" w:rsidRDefault="002E0BEF" w:rsidP="002E0BEF">
      <w:pPr>
        <w:rPr>
          <w:rFonts w:ascii="Times New Roman" w:hAnsi="Times New Roman"/>
          <w:b/>
          <w:bCs/>
          <w:color w:val="000000"/>
          <w:sz w:val="28"/>
          <w:szCs w:val="28"/>
        </w:rPr>
      </w:pPr>
    </w:p>
    <w:p w14:paraId="170E3E00" w14:textId="77777777" w:rsidR="002E0BEF" w:rsidRPr="00E95130" w:rsidRDefault="002E0BEF" w:rsidP="002E0BEF">
      <w:pPr>
        <w:jc w:val="center"/>
        <w:rPr>
          <w:rFonts w:ascii="Times New Roman" w:hAnsi="Times New Roman"/>
          <w:b/>
          <w:bCs/>
          <w:color w:val="000000"/>
          <w:sz w:val="28"/>
          <w:szCs w:val="28"/>
        </w:rPr>
      </w:pPr>
    </w:p>
    <w:p w14:paraId="640A2409" w14:textId="77777777" w:rsidR="002E0BEF" w:rsidRDefault="002E0BEF" w:rsidP="002E0BEF">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5</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Achievement of the Expected Results</w:t>
      </w:r>
    </w:p>
    <w:p w14:paraId="275A72C9" w14:textId="77777777" w:rsidR="002E0BEF" w:rsidRDefault="002E0BEF" w:rsidP="002E0BEF">
      <w:pPr>
        <w:rPr>
          <w:rFonts w:ascii="Times New Roman" w:hAnsi="Times New Roman"/>
          <w:bCs/>
          <w:color w:val="000000"/>
          <w:sz w:val="24"/>
          <w:szCs w:val="28"/>
          <w:lang w:val="en-US"/>
        </w:rPr>
      </w:pPr>
    </w:p>
    <w:p w14:paraId="0487E4C2" w14:textId="1901059B" w:rsidR="002E0BEF" w:rsidRDefault="00FC19F2" w:rsidP="002E0BEF">
      <w:pPr>
        <w:rPr>
          <w:rFonts w:ascii="Times New Roman" w:hAnsi="Times New Roman"/>
          <w:bCs/>
          <w:color w:val="000000"/>
          <w:sz w:val="24"/>
          <w:szCs w:val="28"/>
          <w:lang w:val="en-US"/>
        </w:rPr>
      </w:pPr>
      <w:r>
        <w:rPr>
          <w:rFonts w:ascii="Times New Roman" w:hAnsi="Times New Roman"/>
          <w:bCs/>
          <w:color w:val="auto"/>
          <w:sz w:val="24"/>
          <w:szCs w:val="28"/>
        </w:rPr>
        <w:t xml:space="preserve">The expected result of the mission was Gap analysis report with the recommendations for changes. </w:t>
      </w:r>
      <w:r w:rsidRPr="00741584">
        <w:rPr>
          <w:rFonts w:ascii="Times New Roman" w:hAnsi="Times New Roman"/>
          <w:bCs/>
          <w:color w:val="auto"/>
          <w:sz w:val="24"/>
          <w:szCs w:val="28"/>
        </w:rPr>
        <w:t xml:space="preserve">All expected </w:t>
      </w:r>
      <w:r w:rsidRPr="00741584">
        <w:rPr>
          <w:rFonts w:ascii="Times New Roman" w:hAnsi="Times New Roman"/>
          <w:b/>
          <w:bCs/>
          <w:color w:val="auto"/>
          <w:sz w:val="24"/>
          <w:szCs w:val="28"/>
        </w:rPr>
        <w:t>results were</w:t>
      </w:r>
      <w:r w:rsidRPr="00741584">
        <w:rPr>
          <w:rFonts w:ascii="Times New Roman" w:hAnsi="Times New Roman"/>
          <w:bCs/>
          <w:color w:val="auto"/>
          <w:sz w:val="24"/>
          <w:szCs w:val="28"/>
        </w:rPr>
        <w:t xml:space="preserve"> </w:t>
      </w:r>
      <w:r w:rsidRPr="00741584">
        <w:rPr>
          <w:rFonts w:ascii="Times New Roman" w:hAnsi="Times New Roman"/>
          <w:b/>
          <w:bCs/>
          <w:color w:val="auto"/>
          <w:sz w:val="24"/>
          <w:szCs w:val="28"/>
        </w:rPr>
        <w:t>achieved</w:t>
      </w:r>
      <w:r w:rsidRPr="00741584">
        <w:rPr>
          <w:rFonts w:ascii="Times New Roman" w:hAnsi="Times New Roman"/>
          <w:bCs/>
          <w:color w:val="auto"/>
          <w:sz w:val="24"/>
          <w:szCs w:val="28"/>
        </w:rPr>
        <w:t xml:space="preserve">. The </w:t>
      </w:r>
      <w:r>
        <w:rPr>
          <w:rFonts w:ascii="Times New Roman" w:hAnsi="Times New Roman"/>
          <w:bCs/>
          <w:color w:val="auto"/>
          <w:sz w:val="24"/>
          <w:szCs w:val="28"/>
        </w:rPr>
        <w:t>Gap analysis</w:t>
      </w:r>
      <w:r w:rsidR="003D50B2">
        <w:rPr>
          <w:rFonts w:ascii="Times New Roman" w:hAnsi="Times New Roman"/>
          <w:bCs/>
          <w:color w:val="auto"/>
          <w:sz w:val="24"/>
          <w:szCs w:val="28"/>
        </w:rPr>
        <w:t xml:space="preserve"> is provided in the Annex</w:t>
      </w:r>
      <w:r>
        <w:rPr>
          <w:rFonts w:ascii="Times New Roman" w:hAnsi="Times New Roman"/>
          <w:bCs/>
          <w:color w:val="auto"/>
          <w:sz w:val="24"/>
          <w:szCs w:val="28"/>
        </w:rPr>
        <w:t>.</w:t>
      </w:r>
    </w:p>
    <w:p w14:paraId="7B362049" w14:textId="77777777" w:rsidR="002E0BEF" w:rsidRPr="00940FAC" w:rsidRDefault="002E0BEF" w:rsidP="002E0BEF">
      <w:pPr>
        <w:rPr>
          <w:rFonts w:ascii="Times New Roman" w:hAnsi="Times New Roman"/>
          <w:bCs/>
          <w:color w:val="000000"/>
          <w:sz w:val="24"/>
          <w:szCs w:val="28"/>
          <w:lang w:val="en-US"/>
        </w:rPr>
      </w:pPr>
    </w:p>
    <w:p w14:paraId="42A0FD44" w14:textId="77777777" w:rsidR="002E0BEF" w:rsidRDefault="002E0BEF" w:rsidP="002E0BEF">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6</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Unexpected Results</w:t>
      </w:r>
    </w:p>
    <w:p w14:paraId="12EB3186" w14:textId="77777777" w:rsidR="002E0BEF" w:rsidRPr="002A323B" w:rsidRDefault="002E0BEF" w:rsidP="002E0BEF">
      <w:pPr>
        <w:rPr>
          <w:rFonts w:ascii="Times New Roman" w:hAnsi="Times New Roman"/>
          <w:bCs/>
          <w:color w:val="000000"/>
          <w:sz w:val="24"/>
          <w:szCs w:val="28"/>
          <w:lang w:val="en-US"/>
        </w:rPr>
      </w:pPr>
    </w:p>
    <w:p w14:paraId="0585680B" w14:textId="77777777" w:rsidR="00AE2715" w:rsidRPr="002A323B" w:rsidRDefault="00AE2715" w:rsidP="00AE2715">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No unexpected results occurred. </w:t>
      </w:r>
    </w:p>
    <w:p w14:paraId="6C504081" w14:textId="77777777" w:rsidR="002E0BEF" w:rsidRPr="002A323B" w:rsidRDefault="002E0BEF" w:rsidP="002E0BEF">
      <w:pPr>
        <w:rPr>
          <w:rFonts w:ascii="Times New Roman" w:hAnsi="Times New Roman"/>
          <w:bCs/>
          <w:color w:val="000000"/>
          <w:sz w:val="24"/>
          <w:szCs w:val="28"/>
          <w:lang w:val="en-US"/>
        </w:rPr>
      </w:pPr>
    </w:p>
    <w:p w14:paraId="3B8583B0" w14:textId="77777777" w:rsidR="002E0BEF" w:rsidRDefault="002E0BEF" w:rsidP="002E0BEF">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7</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Issues Left Open After the Mission </w:t>
      </w:r>
    </w:p>
    <w:p w14:paraId="534C1071" w14:textId="77777777" w:rsidR="002E0BEF" w:rsidRDefault="002E0BEF" w:rsidP="002E0BEF">
      <w:pPr>
        <w:rPr>
          <w:rFonts w:ascii="Times New Roman" w:hAnsi="Times New Roman"/>
          <w:bCs/>
          <w:color w:val="000000"/>
          <w:sz w:val="24"/>
          <w:szCs w:val="28"/>
          <w:lang w:val="en-US"/>
        </w:rPr>
      </w:pPr>
    </w:p>
    <w:p w14:paraId="7FBA2A38" w14:textId="77777777" w:rsidR="00A92A7C" w:rsidRPr="00741584" w:rsidRDefault="00A92A7C" w:rsidP="00A92A7C">
      <w:pPr>
        <w:jc w:val="both"/>
        <w:rPr>
          <w:rFonts w:ascii="Times New Roman" w:hAnsi="Times New Roman"/>
          <w:bCs/>
          <w:color w:val="000000"/>
          <w:sz w:val="24"/>
          <w:szCs w:val="28"/>
        </w:rPr>
      </w:pPr>
      <w:r w:rsidRPr="00741584">
        <w:rPr>
          <w:rFonts w:ascii="Times New Roman" w:hAnsi="Times New Roman"/>
          <w:bCs/>
          <w:color w:val="000000"/>
          <w:sz w:val="24"/>
          <w:szCs w:val="28"/>
        </w:rPr>
        <w:t>The purpose of the mission was fulfilled and no issues were left open at the end of the mission.</w:t>
      </w:r>
    </w:p>
    <w:p w14:paraId="37D31D17" w14:textId="77777777" w:rsidR="002E0BEF" w:rsidRDefault="002E0BEF" w:rsidP="002E0BEF">
      <w:pPr>
        <w:rPr>
          <w:rFonts w:ascii="Times New Roman" w:hAnsi="Times New Roman"/>
          <w:bCs/>
          <w:color w:val="000000"/>
          <w:sz w:val="24"/>
          <w:szCs w:val="28"/>
          <w:lang w:val="en-US"/>
        </w:rPr>
      </w:pPr>
    </w:p>
    <w:p w14:paraId="45D455D8" w14:textId="77777777" w:rsidR="002E0BEF" w:rsidRDefault="002E0BEF" w:rsidP="002E0BEF">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8</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Recommendations for Future Missions</w:t>
      </w:r>
    </w:p>
    <w:p w14:paraId="71C950A0" w14:textId="77777777" w:rsidR="002E0BEF" w:rsidRDefault="002E0BEF" w:rsidP="002E0BEF">
      <w:pPr>
        <w:rPr>
          <w:rFonts w:ascii="Times New Roman" w:hAnsi="Times New Roman"/>
          <w:bCs/>
          <w:color w:val="000000"/>
          <w:sz w:val="24"/>
          <w:szCs w:val="28"/>
          <w:lang w:val="en-US"/>
        </w:rPr>
      </w:pPr>
    </w:p>
    <w:p w14:paraId="7C503160" w14:textId="77777777" w:rsidR="0005400A" w:rsidRDefault="7D298A16" w:rsidP="00C95E0E">
      <w:pPr>
        <w:spacing w:before="240"/>
        <w:rPr>
          <w:rFonts w:ascii="Times New Roman" w:hAnsi="Times New Roman"/>
          <w:bCs/>
          <w:color w:val="000000"/>
          <w:sz w:val="24"/>
          <w:szCs w:val="28"/>
          <w:lang w:val="en-US"/>
        </w:rPr>
      </w:pPr>
      <w:r w:rsidRPr="7D298A16">
        <w:rPr>
          <w:rFonts w:ascii="Times New Roman" w:hAnsi="Times New Roman"/>
          <w:color w:val="000000" w:themeColor="text1"/>
          <w:sz w:val="24"/>
          <w:szCs w:val="24"/>
          <w:lang w:val="en-US"/>
        </w:rPr>
        <w:t xml:space="preserve">The STE-s had chance to attend some seminars of the </w:t>
      </w:r>
      <w:proofErr w:type="spellStart"/>
      <w:r w:rsidRPr="7D298A16">
        <w:rPr>
          <w:rFonts w:ascii="Times New Roman" w:hAnsi="Times New Roman"/>
          <w:color w:val="000000" w:themeColor="text1"/>
          <w:sz w:val="24"/>
          <w:szCs w:val="24"/>
          <w:lang w:val="en-US"/>
        </w:rPr>
        <w:t>Nizami</w:t>
      </w:r>
      <w:proofErr w:type="spellEnd"/>
      <w:r w:rsidRPr="7D298A16">
        <w:rPr>
          <w:rFonts w:ascii="Times New Roman" w:hAnsi="Times New Roman"/>
          <w:color w:val="000000" w:themeColor="text1"/>
          <w:sz w:val="24"/>
          <w:szCs w:val="24"/>
          <w:lang w:val="en-US"/>
        </w:rPr>
        <w:t xml:space="preserve"> project (Erasmus+) that is aimed to develop doctoral studies in Azerbaijan which to a great extent overlaps the aim of the Twinning activity 3.3. Therefore it is recommended to the STE-s of 3.3 to be aware of the progress of the named project, interviewing during the missions, among others, the key players of the Erasmus+ Project: Dr. </w:t>
      </w:r>
      <w:proofErr w:type="spellStart"/>
      <w:r w:rsidRPr="7D298A16">
        <w:rPr>
          <w:rFonts w:ascii="Times New Roman" w:hAnsi="Times New Roman"/>
          <w:color w:val="000000" w:themeColor="text1"/>
          <w:sz w:val="24"/>
          <w:szCs w:val="24"/>
          <w:lang w:val="en-US"/>
        </w:rPr>
        <w:t>Eldar</w:t>
      </w:r>
      <w:proofErr w:type="spellEnd"/>
      <w:r w:rsidRPr="7D298A16">
        <w:rPr>
          <w:rFonts w:ascii="Times New Roman" w:hAnsi="Times New Roman"/>
          <w:color w:val="000000" w:themeColor="text1"/>
          <w:sz w:val="24"/>
          <w:szCs w:val="24"/>
          <w:lang w:val="en-US"/>
        </w:rPr>
        <w:t xml:space="preserve"> </w:t>
      </w:r>
      <w:proofErr w:type="spellStart"/>
      <w:r w:rsidRPr="7D298A16">
        <w:rPr>
          <w:rFonts w:ascii="Times New Roman" w:hAnsi="Times New Roman"/>
          <w:color w:val="000000" w:themeColor="text1"/>
          <w:sz w:val="24"/>
          <w:szCs w:val="24"/>
          <w:lang w:val="en-US"/>
        </w:rPr>
        <w:t>Shahgaldiyev</w:t>
      </w:r>
      <w:proofErr w:type="spellEnd"/>
      <w:r w:rsidRPr="7D298A16">
        <w:rPr>
          <w:rFonts w:ascii="Times New Roman" w:hAnsi="Times New Roman"/>
          <w:color w:val="000000" w:themeColor="text1"/>
          <w:sz w:val="24"/>
          <w:szCs w:val="24"/>
          <w:lang w:val="en-US"/>
        </w:rPr>
        <w:t xml:space="preserve"> from </w:t>
      </w:r>
      <w:proofErr w:type="spellStart"/>
      <w:r w:rsidRPr="7D298A16">
        <w:rPr>
          <w:rFonts w:ascii="Times New Roman" w:hAnsi="Times New Roman"/>
          <w:color w:val="000000" w:themeColor="text1"/>
          <w:sz w:val="24"/>
          <w:szCs w:val="24"/>
          <w:lang w:val="en-US"/>
        </w:rPr>
        <w:t>Khazar</w:t>
      </w:r>
      <w:proofErr w:type="spellEnd"/>
      <w:r w:rsidRPr="7D298A16">
        <w:rPr>
          <w:rFonts w:ascii="Times New Roman" w:hAnsi="Times New Roman"/>
          <w:color w:val="000000" w:themeColor="text1"/>
          <w:sz w:val="24"/>
          <w:szCs w:val="24"/>
          <w:lang w:val="en-US"/>
        </w:rPr>
        <w:t xml:space="preserve"> University, Professor Hasanova from Baku State University and representatives of the Academy of Science.  </w:t>
      </w:r>
    </w:p>
    <w:p w14:paraId="056E13C7" w14:textId="55786C09" w:rsidR="7D298A16" w:rsidRDefault="7D298A16" w:rsidP="00C95E0E">
      <w:pPr>
        <w:spacing w:before="240"/>
      </w:pPr>
      <w:r w:rsidRPr="7D298A16">
        <w:rPr>
          <w:rFonts w:ascii="Times New Roman" w:hAnsi="Times New Roman"/>
          <w:color w:val="000000" w:themeColor="text1"/>
          <w:sz w:val="24"/>
          <w:szCs w:val="24"/>
          <w:lang w:val="en-US"/>
        </w:rPr>
        <w:t xml:space="preserve">For </w:t>
      </w:r>
      <w:r w:rsidR="00C95E0E">
        <w:rPr>
          <w:rFonts w:ascii="Times New Roman" w:hAnsi="Times New Roman"/>
          <w:color w:val="000000" w:themeColor="text1"/>
          <w:sz w:val="24"/>
          <w:szCs w:val="24"/>
          <w:lang w:val="en-US"/>
        </w:rPr>
        <w:t xml:space="preserve">future </w:t>
      </w:r>
      <w:r w:rsidRPr="7D298A16">
        <w:rPr>
          <w:rFonts w:ascii="Times New Roman" w:hAnsi="Times New Roman"/>
          <w:color w:val="000000" w:themeColor="text1"/>
          <w:sz w:val="24"/>
          <w:szCs w:val="24"/>
          <w:lang w:val="en-US"/>
        </w:rPr>
        <w:t xml:space="preserve">missions </w:t>
      </w:r>
      <w:r w:rsidR="00C95E0E">
        <w:rPr>
          <w:rFonts w:ascii="Times New Roman" w:hAnsi="Times New Roman"/>
          <w:color w:val="000000" w:themeColor="text1"/>
          <w:sz w:val="24"/>
          <w:szCs w:val="24"/>
          <w:lang w:val="en-US"/>
        </w:rPr>
        <w:t xml:space="preserve">(and Twinning projects) </w:t>
      </w:r>
      <w:r w:rsidRPr="7D298A16">
        <w:rPr>
          <w:rFonts w:ascii="Times New Roman" w:hAnsi="Times New Roman"/>
          <w:color w:val="000000" w:themeColor="text1"/>
          <w:sz w:val="24"/>
          <w:szCs w:val="24"/>
          <w:lang w:val="en-US"/>
        </w:rPr>
        <w:t xml:space="preserve">including training, we also recommend to consider that instead of training </w:t>
      </w:r>
      <w:r w:rsidR="00C95E0E">
        <w:rPr>
          <w:rFonts w:ascii="Times New Roman" w:hAnsi="Times New Roman"/>
          <w:color w:val="000000" w:themeColor="text1"/>
          <w:sz w:val="24"/>
          <w:szCs w:val="24"/>
          <w:lang w:val="en-US"/>
        </w:rPr>
        <w:t xml:space="preserve">large </w:t>
      </w:r>
      <w:r w:rsidRPr="7D298A16">
        <w:rPr>
          <w:rFonts w:ascii="Times New Roman" w:hAnsi="Times New Roman"/>
          <w:color w:val="000000" w:themeColor="text1"/>
          <w:sz w:val="24"/>
          <w:szCs w:val="24"/>
          <w:lang w:val="en-US"/>
        </w:rPr>
        <w:t>groups of local academic staff, to conduct seminars with small</w:t>
      </w:r>
      <w:r w:rsidR="00C95E0E">
        <w:rPr>
          <w:rFonts w:ascii="Times New Roman" w:hAnsi="Times New Roman"/>
          <w:color w:val="000000" w:themeColor="text1"/>
          <w:sz w:val="24"/>
          <w:szCs w:val="24"/>
          <w:lang w:val="en-US"/>
        </w:rPr>
        <w:t>er</w:t>
      </w:r>
      <w:r w:rsidRPr="7D298A16">
        <w:rPr>
          <w:rFonts w:ascii="Times New Roman" w:hAnsi="Times New Roman"/>
          <w:color w:val="000000" w:themeColor="text1"/>
          <w:sz w:val="24"/>
          <w:szCs w:val="24"/>
          <w:lang w:val="en-US"/>
        </w:rPr>
        <w:t xml:space="preserve"> groups of local experts to prepare trainers, draft training plans,</w:t>
      </w:r>
      <w:r w:rsidR="004A7D91">
        <w:rPr>
          <w:rFonts w:ascii="Times New Roman" w:hAnsi="Times New Roman"/>
          <w:color w:val="000000" w:themeColor="text1"/>
          <w:sz w:val="24"/>
          <w:szCs w:val="24"/>
          <w:lang w:val="en-US"/>
        </w:rPr>
        <w:t xml:space="preserve"> </w:t>
      </w:r>
      <w:proofErr w:type="spellStart"/>
      <w:r w:rsidRPr="7D298A16">
        <w:rPr>
          <w:rFonts w:ascii="Times New Roman" w:hAnsi="Times New Roman"/>
          <w:color w:val="000000" w:themeColor="text1"/>
          <w:sz w:val="24"/>
          <w:szCs w:val="24"/>
          <w:lang w:val="en-US"/>
        </w:rPr>
        <w:t>analyse</w:t>
      </w:r>
      <w:proofErr w:type="spellEnd"/>
      <w:r w:rsidRPr="7D298A16">
        <w:rPr>
          <w:rFonts w:ascii="Times New Roman" w:hAnsi="Times New Roman"/>
          <w:color w:val="000000" w:themeColor="text1"/>
          <w:sz w:val="24"/>
          <w:szCs w:val="24"/>
          <w:lang w:val="en-US"/>
        </w:rPr>
        <w:t xml:space="preserve"> training needs in respect to </w:t>
      </w:r>
      <w:r w:rsidR="004A7D91">
        <w:rPr>
          <w:rFonts w:ascii="Times New Roman" w:hAnsi="Times New Roman"/>
          <w:color w:val="000000" w:themeColor="text1"/>
          <w:sz w:val="24"/>
          <w:szCs w:val="24"/>
          <w:lang w:val="en-US"/>
        </w:rPr>
        <w:t>the</w:t>
      </w:r>
      <w:r w:rsidRPr="7D298A16">
        <w:rPr>
          <w:rFonts w:ascii="Times New Roman" w:hAnsi="Times New Roman"/>
          <w:color w:val="000000" w:themeColor="text1"/>
          <w:sz w:val="24"/>
          <w:szCs w:val="24"/>
          <w:lang w:val="en-US"/>
        </w:rPr>
        <w:t xml:space="preserve"> development </w:t>
      </w:r>
      <w:r w:rsidR="00C95E0E">
        <w:rPr>
          <w:rFonts w:ascii="Times New Roman" w:hAnsi="Times New Roman"/>
          <w:color w:val="000000" w:themeColor="text1"/>
          <w:sz w:val="24"/>
          <w:szCs w:val="24"/>
          <w:lang w:val="en-US"/>
        </w:rPr>
        <w:t xml:space="preserve">stage </w:t>
      </w:r>
      <w:r w:rsidRPr="7D298A16">
        <w:rPr>
          <w:rFonts w:ascii="Times New Roman" w:hAnsi="Times New Roman"/>
          <w:color w:val="000000" w:themeColor="text1"/>
          <w:sz w:val="24"/>
          <w:szCs w:val="24"/>
          <w:lang w:val="en-US"/>
        </w:rPr>
        <w:t>of the specific issue</w:t>
      </w:r>
      <w:r w:rsidR="004A7D91">
        <w:rPr>
          <w:rFonts w:ascii="Times New Roman" w:hAnsi="Times New Roman"/>
          <w:color w:val="000000" w:themeColor="text1"/>
          <w:sz w:val="24"/>
          <w:szCs w:val="24"/>
          <w:lang w:val="en-US"/>
        </w:rPr>
        <w:t>,</w:t>
      </w:r>
      <w:r w:rsidRPr="7D298A16">
        <w:rPr>
          <w:rFonts w:ascii="Times New Roman" w:hAnsi="Times New Roman"/>
          <w:color w:val="000000" w:themeColor="text1"/>
          <w:sz w:val="24"/>
          <w:szCs w:val="24"/>
          <w:lang w:val="en-US"/>
        </w:rPr>
        <w:t xml:space="preserve"> etc. This recommendation is based on the </w:t>
      </w:r>
      <w:r w:rsidR="00C95E0E">
        <w:rPr>
          <w:rFonts w:ascii="Times New Roman" w:hAnsi="Times New Roman"/>
          <w:color w:val="000000" w:themeColor="text1"/>
          <w:sz w:val="24"/>
          <w:szCs w:val="24"/>
          <w:lang w:val="en-US"/>
        </w:rPr>
        <w:t>feedback from some</w:t>
      </w:r>
      <w:r w:rsidR="004A7D91">
        <w:rPr>
          <w:rFonts w:ascii="Times New Roman" w:hAnsi="Times New Roman"/>
          <w:color w:val="000000" w:themeColor="text1"/>
          <w:sz w:val="24"/>
          <w:szCs w:val="24"/>
          <w:lang w:val="en-US"/>
        </w:rPr>
        <w:t xml:space="preserve"> </w:t>
      </w:r>
      <w:proofErr w:type="spellStart"/>
      <w:r w:rsidR="004A7D91">
        <w:rPr>
          <w:rFonts w:ascii="Times New Roman" w:hAnsi="Times New Roman"/>
          <w:color w:val="000000" w:themeColor="text1"/>
          <w:sz w:val="24"/>
          <w:szCs w:val="24"/>
          <w:lang w:val="en-US"/>
        </w:rPr>
        <w:t>MoE</w:t>
      </w:r>
      <w:proofErr w:type="spellEnd"/>
      <w:r w:rsidR="004A7D91">
        <w:rPr>
          <w:rFonts w:ascii="Times New Roman" w:hAnsi="Times New Roman"/>
          <w:color w:val="000000" w:themeColor="text1"/>
          <w:sz w:val="24"/>
          <w:szCs w:val="24"/>
          <w:lang w:val="en-US"/>
        </w:rPr>
        <w:t xml:space="preserve"> representatives </w:t>
      </w:r>
      <w:r w:rsidR="00C95E0E">
        <w:rPr>
          <w:rFonts w:ascii="Times New Roman" w:hAnsi="Times New Roman"/>
          <w:color w:val="000000" w:themeColor="text1"/>
          <w:sz w:val="24"/>
          <w:szCs w:val="24"/>
          <w:lang w:val="en-US"/>
        </w:rPr>
        <w:t xml:space="preserve">as well as on our </w:t>
      </w:r>
      <w:r w:rsidR="00BC2A6E">
        <w:rPr>
          <w:rFonts w:ascii="Times New Roman" w:hAnsi="Times New Roman"/>
          <w:color w:val="000000" w:themeColor="text1"/>
          <w:sz w:val="24"/>
          <w:szCs w:val="24"/>
          <w:lang w:val="en-US"/>
        </w:rPr>
        <w:t xml:space="preserve">own </w:t>
      </w:r>
      <w:r w:rsidRPr="7D298A16">
        <w:rPr>
          <w:rFonts w:ascii="Times New Roman" w:hAnsi="Times New Roman"/>
          <w:color w:val="000000" w:themeColor="text1"/>
          <w:sz w:val="24"/>
          <w:szCs w:val="24"/>
          <w:lang w:val="en-US"/>
        </w:rPr>
        <w:t xml:space="preserve">experience </w:t>
      </w:r>
      <w:r w:rsidR="00C95E0E">
        <w:rPr>
          <w:rFonts w:ascii="Times New Roman" w:hAnsi="Times New Roman"/>
          <w:color w:val="000000" w:themeColor="text1"/>
          <w:sz w:val="24"/>
          <w:szCs w:val="24"/>
          <w:lang w:val="en-US"/>
        </w:rPr>
        <w:t xml:space="preserve">from numerous meetings </w:t>
      </w:r>
      <w:r w:rsidR="00BC2A6E">
        <w:rPr>
          <w:rFonts w:ascii="Times New Roman" w:hAnsi="Times New Roman"/>
          <w:color w:val="000000" w:themeColor="text1"/>
          <w:sz w:val="24"/>
          <w:szCs w:val="24"/>
          <w:lang w:val="en-US"/>
        </w:rPr>
        <w:t xml:space="preserve">indicating </w:t>
      </w:r>
      <w:r w:rsidRPr="7D298A16">
        <w:rPr>
          <w:rFonts w:ascii="Times New Roman" w:hAnsi="Times New Roman"/>
          <w:color w:val="000000" w:themeColor="text1"/>
          <w:sz w:val="24"/>
          <w:szCs w:val="24"/>
          <w:lang w:val="en-US"/>
        </w:rPr>
        <w:t xml:space="preserve">that English language skills of the majority of the academic staff </w:t>
      </w:r>
      <w:r w:rsidR="00B54D0F">
        <w:rPr>
          <w:rFonts w:ascii="Times New Roman" w:hAnsi="Times New Roman"/>
          <w:color w:val="000000" w:themeColor="text1"/>
          <w:sz w:val="24"/>
          <w:szCs w:val="24"/>
          <w:lang w:val="en-US"/>
        </w:rPr>
        <w:t>are</w:t>
      </w:r>
      <w:r w:rsidRPr="7D298A16">
        <w:rPr>
          <w:rFonts w:ascii="Times New Roman" w:hAnsi="Times New Roman"/>
          <w:color w:val="000000" w:themeColor="text1"/>
          <w:sz w:val="24"/>
          <w:szCs w:val="24"/>
          <w:lang w:val="en-US"/>
        </w:rPr>
        <w:t xml:space="preserve"> not sufficient for effective communication and active participation in discussions</w:t>
      </w:r>
      <w:r w:rsidR="00C95E0E">
        <w:rPr>
          <w:rFonts w:ascii="Times New Roman" w:hAnsi="Times New Roman"/>
          <w:color w:val="000000" w:themeColor="text1"/>
          <w:sz w:val="24"/>
          <w:szCs w:val="24"/>
          <w:lang w:val="en-US"/>
        </w:rPr>
        <w:t xml:space="preserve"> that are led</w:t>
      </w:r>
      <w:r w:rsidR="00BC2A6E">
        <w:rPr>
          <w:rFonts w:ascii="Times New Roman" w:hAnsi="Times New Roman"/>
          <w:color w:val="000000" w:themeColor="text1"/>
          <w:sz w:val="24"/>
          <w:szCs w:val="24"/>
          <w:lang w:val="en-US"/>
        </w:rPr>
        <w:t xml:space="preserve"> by foreign experts</w:t>
      </w:r>
      <w:r w:rsidRPr="7D298A16">
        <w:rPr>
          <w:rFonts w:ascii="Times New Roman" w:hAnsi="Times New Roman"/>
          <w:color w:val="000000" w:themeColor="text1"/>
          <w:sz w:val="24"/>
          <w:szCs w:val="24"/>
          <w:lang w:val="en-US"/>
        </w:rPr>
        <w:t xml:space="preserve">. </w:t>
      </w:r>
      <w:r w:rsidR="00931518">
        <w:rPr>
          <w:rFonts w:ascii="Times New Roman" w:hAnsi="Times New Roman"/>
          <w:color w:val="000000" w:themeColor="text1"/>
          <w:sz w:val="24"/>
          <w:szCs w:val="24"/>
          <w:lang w:val="en-US"/>
        </w:rPr>
        <w:t>Although</w:t>
      </w:r>
      <w:r w:rsidR="004A7D91">
        <w:rPr>
          <w:rFonts w:ascii="Times New Roman" w:hAnsi="Times New Roman"/>
          <w:color w:val="000000" w:themeColor="text1"/>
          <w:sz w:val="24"/>
          <w:szCs w:val="24"/>
          <w:lang w:val="en-US"/>
        </w:rPr>
        <w:t xml:space="preserve"> high-level interpretation </w:t>
      </w:r>
      <w:r w:rsidR="00931518">
        <w:rPr>
          <w:rFonts w:ascii="Times New Roman" w:hAnsi="Times New Roman"/>
          <w:color w:val="000000" w:themeColor="text1"/>
          <w:sz w:val="24"/>
          <w:szCs w:val="24"/>
          <w:lang w:val="en-US"/>
        </w:rPr>
        <w:t xml:space="preserve">has been provided, it cannot replace invaluable spontaneous communication between trainers and trainees. </w:t>
      </w:r>
      <w:r w:rsidRPr="7D298A16">
        <w:rPr>
          <w:rFonts w:ascii="Times New Roman" w:hAnsi="Times New Roman"/>
          <w:color w:val="000000" w:themeColor="text1"/>
          <w:sz w:val="24"/>
          <w:szCs w:val="24"/>
          <w:lang w:val="en-US"/>
        </w:rPr>
        <w:t xml:space="preserve">We </w:t>
      </w:r>
      <w:r w:rsidR="00C95E0E">
        <w:rPr>
          <w:rFonts w:ascii="Times New Roman" w:hAnsi="Times New Roman"/>
          <w:color w:val="000000" w:themeColor="text1"/>
          <w:sz w:val="24"/>
          <w:szCs w:val="24"/>
          <w:lang w:val="en-US"/>
        </w:rPr>
        <w:t>have also experienced</w:t>
      </w:r>
      <w:r w:rsidRPr="7D298A16">
        <w:rPr>
          <w:rFonts w:ascii="Times New Roman" w:hAnsi="Times New Roman"/>
          <w:color w:val="000000" w:themeColor="text1"/>
          <w:sz w:val="24"/>
          <w:szCs w:val="24"/>
          <w:lang w:val="en-US"/>
        </w:rPr>
        <w:t xml:space="preserve"> that the differences </w:t>
      </w:r>
      <w:r w:rsidRPr="7D298A16">
        <w:rPr>
          <w:rFonts w:ascii="Times New Roman" w:hAnsi="Times New Roman"/>
          <w:color w:val="000000" w:themeColor="text1"/>
          <w:sz w:val="24"/>
          <w:szCs w:val="24"/>
          <w:lang w:val="en-US"/>
        </w:rPr>
        <w:lastRenderedPageBreak/>
        <w:t xml:space="preserve">between the local situation and EHEA are in some aspects still large </w:t>
      </w:r>
      <w:r w:rsidR="00C95E0E">
        <w:rPr>
          <w:rFonts w:ascii="Times New Roman" w:hAnsi="Times New Roman"/>
          <w:color w:val="000000" w:themeColor="text1"/>
          <w:sz w:val="24"/>
          <w:szCs w:val="24"/>
          <w:lang w:val="en-US"/>
        </w:rPr>
        <w:t>which</w:t>
      </w:r>
      <w:r w:rsidRPr="7D298A16">
        <w:rPr>
          <w:rFonts w:ascii="Times New Roman" w:hAnsi="Times New Roman"/>
          <w:color w:val="000000" w:themeColor="text1"/>
          <w:sz w:val="24"/>
          <w:szCs w:val="24"/>
          <w:lang w:val="en-US"/>
        </w:rPr>
        <w:t xml:space="preserve"> complicates the understanding due to e.g. new terminology. </w:t>
      </w:r>
    </w:p>
    <w:p w14:paraId="68F221B2" w14:textId="77777777" w:rsidR="002E0BEF" w:rsidRDefault="002E0BEF" w:rsidP="002E0BEF">
      <w:pPr>
        <w:rPr>
          <w:rFonts w:ascii="Times New Roman" w:hAnsi="Times New Roman"/>
          <w:bCs/>
          <w:color w:val="000000"/>
          <w:sz w:val="24"/>
          <w:szCs w:val="28"/>
          <w:lang w:val="en-US"/>
        </w:rPr>
      </w:pPr>
    </w:p>
    <w:p w14:paraId="60C4F91C" w14:textId="77777777" w:rsidR="002E0BEF" w:rsidRPr="002A323B" w:rsidRDefault="002E0BEF" w:rsidP="002E0BEF">
      <w:pPr>
        <w:rPr>
          <w:rFonts w:ascii="Times New Roman" w:hAnsi="Times New Roman"/>
          <w:bCs/>
          <w:color w:val="000000"/>
          <w:sz w:val="24"/>
          <w:szCs w:val="28"/>
          <w:lang w:val="en-US"/>
        </w:rPr>
      </w:pPr>
    </w:p>
    <w:p w14:paraId="4561D22D" w14:textId="77777777" w:rsidR="002E0BEF" w:rsidRPr="00E95130" w:rsidRDefault="002E0BEF" w:rsidP="002E0BEF">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9. </w:t>
      </w:r>
      <w:r w:rsidRPr="00E95130">
        <w:rPr>
          <w:rFonts w:ascii="Times New Roman" w:hAnsi="Times New Roman"/>
          <w:b/>
          <w:bCs/>
          <w:color w:val="000000"/>
          <w:sz w:val="28"/>
          <w:szCs w:val="28"/>
          <w:u w:val="single"/>
          <w:lang w:val="en-US"/>
        </w:rPr>
        <w:t xml:space="preserve">Conclusions and General Remarks Concerning the Project  </w:t>
      </w:r>
    </w:p>
    <w:p w14:paraId="12774210" w14:textId="77777777" w:rsidR="002E0BEF" w:rsidRPr="002A323B" w:rsidRDefault="002E0BEF" w:rsidP="002E0BEF">
      <w:pPr>
        <w:rPr>
          <w:rFonts w:ascii="Times New Roman" w:hAnsi="Times New Roman"/>
          <w:bCs/>
          <w:color w:val="000000"/>
          <w:sz w:val="24"/>
          <w:szCs w:val="28"/>
          <w:lang w:val="en-US"/>
        </w:rPr>
      </w:pPr>
    </w:p>
    <w:p w14:paraId="2FB7688A" w14:textId="77777777" w:rsidR="00246F36" w:rsidRPr="00246F36" w:rsidRDefault="00246F36" w:rsidP="006D5488">
      <w:pPr>
        <w:spacing w:after="240"/>
        <w:rPr>
          <w:rFonts w:ascii="Times New Roman" w:hAnsi="Times New Roman"/>
          <w:bCs/>
          <w:color w:val="000000"/>
          <w:sz w:val="24"/>
          <w:szCs w:val="28"/>
          <w:lang w:val="en-US"/>
        </w:rPr>
      </w:pPr>
      <w:r w:rsidRPr="00246F36">
        <w:rPr>
          <w:rFonts w:ascii="Times New Roman" w:hAnsi="Times New Roman"/>
          <w:bCs/>
          <w:color w:val="000000"/>
          <w:sz w:val="24"/>
          <w:szCs w:val="28"/>
          <w:lang w:val="en-US"/>
        </w:rPr>
        <w:t xml:space="preserve">In 2014, ETF prepared a comprehensive document “Analysis of existing qualification standards in Azerbaijan”, containing the descriptions of different qualifications levels as well as concrete recommendations for further actions for 2015-2017 with division of roles and responsibilities in development, revision, approval and application of </w:t>
      </w:r>
      <w:proofErr w:type="spellStart"/>
      <w:r w:rsidRPr="00246F36">
        <w:rPr>
          <w:rFonts w:ascii="Times New Roman" w:hAnsi="Times New Roman"/>
          <w:bCs/>
          <w:color w:val="000000"/>
          <w:sz w:val="24"/>
          <w:szCs w:val="28"/>
          <w:lang w:val="en-US"/>
        </w:rPr>
        <w:t>AzQF</w:t>
      </w:r>
      <w:proofErr w:type="spellEnd"/>
      <w:r w:rsidRPr="00246F36">
        <w:rPr>
          <w:rFonts w:ascii="Times New Roman" w:hAnsi="Times New Roman"/>
          <w:bCs/>
          <w:color w:val="000000"/>
          <w:sz w:val="24"/>
          <w:szCs w:val="28"/>
          <w:lang w:val="en-US"/>
        </w:rPr>
        <w:t xml:space="preserve">. The document was sent to the Minister of Education on November 12, 2014. </w:t>
      </w:r>
    </w:p>
    <w:p w14:paraId="7760A872" w14:textId="77777777" w:rsidR="00246F36" w:rsidRPr="00246F36" w:rsidRDefault="006D5488" w:rsidP="006D5488">
      <w:pPr>
        <w:spacing w:after="240"/>
        <w:rPr>
          <w:rFonts w:ascii="Times New Roman" w:hAnsi="Times New Roman"/>
          <w:bCs/>
          <w:color w:val="000000"/>
          <w:sz w:val="24"/>
          <w:szCs w:val="28"/>
          <w:lang w:val="en-US"/>
        </w:rPr>
      </w:pPr>
      <w:r>
        <w:rPr>
          <w:rFonts w:ascii="Times New Roman" w:hAnsi="Times New Roman"/>
          <w:bCs/>
          <w:color w:val="000000"/>
          <w:sz w:val="24"/>
          <w:szCs w:val="28"/>
          <w:lang w:val="en-US"/>
        </w:rPr>
        <w:t>T</w:t>
      </w:r>
      <w:r w:rsidR="00246F36" w:rsidRPr="00246F36">
        <w:rPr>
          <w:rFonts w:ascii="Times New Roman" w:hAnsi="Times New Roman"/>
          <w:bCs/>
          <w:color w:val="000000"/>
          <w:sz w:val="24"/>
          <w:szCs w:val="28"/>
          <w:lang w:val="en-US"/>
        </w:rPr>
        <w:t xml:space="preserve">he situation in Azeri higher education and ETF’s recommendations concerning the </w:t>
      </w:r>
      <w:proofErr w:type="spellStart"/>
      <w:r w:rsidR="00246F36" w:rsidRPr="00246F36">
        <w:rPr>
          <w:rFonts w:ascii="Times New Roman" w:hAnsi="Times New Roman"/>
          <w:bCs/>
          <w:color w:val="000000"/>
          <w:sz w:val="24"/>
          <w:szCs w:val="28"/>
          <w:lang w:val="en-US"/>
        </w:rPr>
        <w:t>AzQF</w:t>
      </w:r>
      <w:proofErr w:type="spellEnd"/>
      <w:r w:rsidR="00246F36" w:rsidRPr="00246F36">
        <w:rPr>
          <w:rFonts w:ascii="Times New Roman" w:hAnsi="Times New Roman"/>
          <w:bCs/>
          <w:color w:val="000000"/>
          <w:sz w:val="24"/>
          <w:szCs w:val="28"/>
          <w:lang w:val="en-US"/>
        </w:rPr>
        <w:t xml:space="preserve"> are relevant also today, the</w:t>
      </w:r>
      <w:r>
        <w:rPr>
          <w:rFonts w:ascii="Times New Roman" w:hAnsi="Times New Roman"/>
          <w:bCs/>
          <w:color w:val="000000"/>
          <w:sz w:val="24"/>
          <w:szCs w:val="28"/>
          <w:lang w:val="en-US"/>
        </w:rPr>
        <w:t xml:space="preserve">refore the Gap analysis is to a great extent </w:t>
      </w:r>
      <w:r w:rsidR="00246F36" w:rsidRPr="00246F36">
        <w:rPr>
          <w:rFonts w:ascii="Times New Roman" w:hAnsi="Times New Roman"/>
          <w:bCs/>
          <w:color w:val="000000"/>
          <w:sz w:val="24"/>
          <w:szCs w:val="28"/>
          <w:lang w:val="en-US"/>
        </w:rPr>
        <w:t xml:space="preserve">based on the </w:t>
      </w:r>
      <w:r>
        <w:rPr>
          <w:rFonts w:ascii="Times New Roman" w:hAnsi="Times New Roman"/>
          <w:bCs/>
          <w:color w:val="000000"/>
          <w:sz w:val="24"/>
          <w:szCs w:val="28"/>
          <w:lang w:val="en-US"/>
        </w:rPr>
        <w:t xml:space="preserve">ETF document as well as on the </w:t>
      </w:r>
      <w:r w:rsidR="00246F36" w:rsidRPr="00246F36">
        <w:rPr>
          <w:rFonts w:ascii="Times New Roman" w:hAnsi="Times New Roman"/>
          <w:bCs/>
          <w:color w:val="000000"/>
          <w:sz w:val="24"/>
          <w:szCs w:val="28"/>
          <w:lang w:val="en-US"/>
        </w:rPr>
        <w:t xml:space="preserve">topic-related </w:t>
      </w:r>
      <w:r>
        <w:rPr>
          <w:rFonts w:ascii="Times New Roman" w:hAnsi="Times New Roman"/>
          <w:bCs/>
          <w:color w:val="000000"/>
          <w:sz w:val="24"/>
          <w:szCs w:val="28"/>
          <w:lang w:val="en-US"/>
        </w:rPr>
        <w:t xml:space="preserve">previous </w:t>
      </w:r>
      <w:r w:rsidR="00246F36" w:rsidRPr="00246F36">
        <w:rPr>
          <w:rFonts w:ascii="Times New Roman" w:hAnsi="Times New Roman"/>
          <w:bCs/>
          <w:color w:val="000000"/>
          <w:sz w:val="24"/>
          <w:szCs w:val="28"/>
          <w:lang w:val="en-US"/>
        </w:rPr>
        <w:t xml:space="preserve">mission reports and on the meetings with various stakeholders </w:t>
      </w:r>
      <w:r>
        <w:rPr>
          <w:rFonts w:ascii="Times New Roman" w:hAnsi="Times New Roman"/>
          <w:bCs/>
          <w:color w:val="000000"/>
          <w:sz w:val="24"/>
          <w:szCs w:val="28"/>
          <w:lang w:val="en-US"/>
        </w:rPr>
        <w:t xml:space="preserve">- </w:t>
      </w:r>
      <w:r w:rsidR="00246F36" w:rsidRPr="00246F36">
        <w:rPr>
          <w:rFonts w:ascii="Times New Roman" w:hAnsi="Times New Roman"/>
          <w:bCs/>
          <w:color w:val="000000"/>
          <w:sz w:val="24"/>
          <w:szCs w:val="28"/>
          <w:lang w:val="en-US"/>
        </w:rPr>
        <w:t>representatives of the Minis</w:t>
      </w:r>
      <w:r>
        <w:rPr>
          <w:rFonts w:ascii="Times New Roman" w:hAnsi="Times New Roman"/>
          <w:bCs/>
          <w:color w:val="000000"/>
          <w:sz w:val="24"/>
          <w:szCs w:val="28"/>
          <w:lang w:val="en-US"/>
        </w:rPr>
        <w:t>try of Education and the Ministry of Labor and Social Protection as well as university representatives</w:t>
      </w:r>
      <w:r w:rsidR="00246F36" w:rsidRPr="00246F36">
        <w:rPr>
          <w:rFonts w:ascii="Times New Roman" w:hAnsi="Times New Roman"/>
          <w:bCs/>
          <w:color w:val="000000"/>
          <w:sz w:val="24"/>
          <w:szCs w:val="28"/>
          <w:lang w:val="en-US"/>
        </w:rPr>
        <w:t xml:space="preserve">, and members of the national educational standards committees.  </w:t>
      </w:r>
    </w:p>
    <w:p w14:paraId="0089D590" w14:textId="77777777" w:rsidR="00246F36" w:rsidRPr="00246F36" w:rsidRDefault="006D5488" w:rsidP="00246F36">
      <w:pPr>
        <w:autoSpaceDE w:val="0"/>
        <w:autoSpaceDN w:val="0"/>
        <w:adjustRightInd w:val="0"/>
        <w:rPr>
          <w:rFonts w:ascii="Times New Roman" w:hAnsi="Times New Roman"/>
          <w:bCs/>
          <w:color w:val="000000"/>
          <w:sz w:val="24"/>
          <w:szCs w:val="28"/>
          <w:lang w:val="en-US"/>
        </w:rPr>
      </w:pPr>
      <w:r>
        <w:rPr>
          <w:rFonts w:ascii="Times New Roman" w:hAnsi="Times New Roman"/>
          <w:bCs/>
          <w:color w:val="000000"/>
          <w:sz w:val="24"/>
          <w:szCs w:val="28"/>
          <w:lang w:val="en-US"/>
        </w:rPr>
        <w:t>The topics in the Gap analysis have been chosen according to the main principles in the European Qualifications Framework (EQF)</w:t>
      </w:r>
      <w:r w:rsidR="00B255D5">
        <w:rPr>
          <w:rFonts w:ascii="Times New Roman" w:hAnsi="Times New Roman"/>
          <w:bCs/>
          <w:color w:val="000000"/>
          <w:sz w:val="24"/>
          <w:szCs w:val="28"/>
          <w:lang w:val="en-US"/>
        </w:rPr>
        <w:t xml:space="preserve">. When analyzing the </w:t>
      </w:r>
      <w:proofErr w:type="spellStart"/>
      <w:r w:rsidR="00B255D5">
        <w:rPr>
          <w:rFonts w:ascii="Times New Roman" w:hAnsi="Times New Roman"/>
          <w:bCs/>
          <w:color w:val="000000"/>
          <w:sz w:val="24"/>
          <w:szCs w:val="28"/>
          <w:lang w:val="en-US"/>
        </w:rPr>
        <w:t>AzQF</w:t>
      </w:r>
      <w:proofErr w:type="spellEnd"/>
      <w:r w:rsidR="00B255D5">
        <w:rPr>
          <w:rFonts w:ascii="Times New Roman" w:hAnsi="Times New Roman"/>
          <w:bCs/>
          <w:color w:val="000000"/>
          <w:sz w:val="24"/>
          <w:szCs w:val="28"/>
          <w:lang w:val="en-US"/>
        </w:rPr>
        <w:t xml:space="preserve"> compatibility with EQF, the </w:t>
      </w:r>
      <w:r>
        <w:rPr>
          <w:rFonts w:ascii="Times New Roman" w:hAnsi="Times New Roman"/>
          <w:bCs/>
          <w:color w:val="000000"/>
          <w:sz w:val="24"/>
          <w:szCs w:val="28"/>
          <w:lang w:val="en-US"/>
        </w:rPr>
        <w:t xml:space="preserve">STE-s </w:t>
      </w:r>
      <w:r w:rsidR="00B255D5">
        <w:rPr>
          <w:rFonts w:ascii="Times New Roman" w:hAnsi="Times New Roman"/>
          <w:bCs/>
          <w:color w:val="000000"/>
          <w:sz w:val="24"/>
          <w:szCs w:val="28"/>
          <w:lang w:val="en-US"/>
        </w:rPr>
        <w:t>focused</w:t>
      </w:r>
      <w:r>
        <w:rPr>
          <w:rFonts w:ascii="Times New Roman" w:hAnsi="Times New Roman"/>
          <w:bCs/>
          <w:color w:val="000000"/>
          <w:sz w:val="24"/>
          <w:szCs w:val="28"/>
          <w:lang w:val="en-US"/>
        </w:rPr>
        <w:t xml:space="preserve"> </w:t>
      </w:r>
      <w:r w:rsidR="00B255D5">
        <w:rPr>
          <w:rFonts w:ascii="Times New Roman" w:hAnsi="Times New Roman"/>
          <w:bCs/>
          <w:color w:val="000000"/>
          <w:sz w:val="24"/>
          <w:szCs w:val="28"/>
          <w:lang w:val="en-US"/>
        </w:rPr>
        <w:t xml:space="preserve">on </w:t>
      </w:r>
      <w:r>
        <w:rPr>
          <w:rFonts w:ascii="Times New Roman" w:hAnsi="Times New Roman"/>
          <w:bCs/>
          <w:color w:val="000000"/>
          <w:sz w:val="24"/>
          <w:szCs w:val="28"/>
          <w:lang w:val="en-US"/>
        </w:rPr>
        <w:t xml:space="preserve">two </w:t>
      </w:r>
      <w:proofErr w:type="gramStart"/>
      <w:r>
        <w:rPr>
          <w:rFonts w:ascii="Times New Roman" w:hAnsi="Times New Roman"/>
          <w:bCs/>
          <w:color w:val="000000"/>
          <w:sz w:val="24"/>
          <w:szCs w:val="28"/>
          <w:lang w:val="en-US"/>
        </w:rPr>
        <w:t xml:space="preserve">aspects </w:t>
      </w:r>
      <w:r w:rsidR="00246F36" w:rsidRPr="00246F36">
        <w:rPr>
          <w:rFonts w:ascii="Times New Roman" w:hAnsi="Times New Roman"/>
          <w:bCs/>
          <w:color w:val="000000"/>
          <w:sz w:val="24"/>
          <w:szCs w:val="28"/>
          <w:lang w:val="en-US"/>
        </w:rPr>
        <w:t>:</w:t>
      </w:r>
      <w:proofErr w:type="gramEnd"/>
    </w:p>
    <w:p w14:paraId="41255031" w14:textId="77777777" w:rsidR="00246F36" w:rsidRPr="00246F36" w:rsidRDefault="00246F36" w:rsidP="00246F36">
      <w:pPr>
        <w:pStyle w:val="ad"/>
        <w:numPr>
          <w:ilvl w:val="0"/>
          <w:numId w:val="1"/>
        </w:numPr>
        <w:autoSpaceDE w:val="0"/>
        <w:autoSpaceDN w:val="0"/>
        <w:adjustRightInd w:val="0"/>
        <w:spacing w:line="240" w:lineRule="auto"/>
        <w:rPr>
          <w:rFonts w:ascii="Times New Roman" w:eastAsia="Times New Roman" w:hAnsi="Times New Roman" w:cs="Times New Roman"/>
          <w:bCs/>
          <w:color w:val="000000"/>
          <w:sz w:val="24"/>
          <w:szCs w:val="28"/>
          <w:lang w:val="en-US"/>
        </w:rPr>
      </w:pPr>
      <w:r w:rsidRPr="00246F36">
        <w:rPr>
          <w:rFonts w:ascii="Times New Roman" w:eastAsia="Times New Roman" w:hAnsi="Times New Roman" w:cs="Times New Roman"/>
          <w:bCs/>
          <w:color w:val="000000"/>
          <w:sz w:val="24"/>
          <w:szCs w:val="28"/>
          <w:lang w:val="en-US"/>
        </w:rPr>
        <w:t xml:space="preserve">the compatibility of </w:t>
      </w:r>
      <w:proofErr w:type="spellStart"/>
      <w:r w:rsidRPr="00246F36">
        <w:rPr>
          <w:rFonts w:ascii="Times New Roman" w:eastAsia="Times New Roman" w:hAnsi="Times New Roman" w:cs="Times New Roman"/>
          <w:bCs/>
          <w:color w:val="000000"/>
          <w:sz w:val="24"/>
          <w:szCs w:val="28"/>
          <w:lang w:val="en-US"/>
        </w:rPr>
        <w:t>AzQF</w:t>
      </w:r>
      <w:proofErr w:type="spellEnd"/>
      <w:r w:rsidRPr="00246F36">
        <w:rPr>
          <w:rFonts w:ascii="Times New Roman" w:eastAsia="Times New Roman" w:hAnsi="Times New Roman" w:cs="Times New Roman"/>
          <w:bCs/>
          <w:color w:val="000000"/>
          <w:sz w:val="24"/>
          <w:szCs w:val="28"/>
          <w:lang w:val="en-US"/>
        </w:rPr>
        <w:t xml:space="preserve"> (levels 6-8) with the current practices in the field of higher education (both in the universities and on the government level);</w:t>
      </w:r>
    </w:p>
    <w:p w14:paraId="1B1DF037" w14:textId="77777777" w:rsidR="00246F36" w:rsidRDefault="00246F36" w:rsidP="00246F36">
      <w:pPr>
        <w:pStyle w:val="ad"/>
        <w:numPr>
          <w:ilvl w:val="0"/>
          <w:numId w:val="1"/>
        </w:numPr>
        <w:autoSpaceDE w:val="0"/>
        <w:autoSpaceDN w:val="0"/>
        <w:adjustRightInd w:val="0"/>
        <w:spacing w:line="240" w:lineRule="auto"/>
        <w:rPr>
          <w:rFonts w:ascii="Times New Roman" w:eastAsia="Times New Roman" w:hAnsi="Times New Roman" w:cs="Times New Roman"/>
          <w:bCs/>
          <w:color w:val="000000"/>
          <w:sz w:val="24"/>
          <w:szCs w:val="28"/>
          <w:lang w:val="en-US"/>
        </w:rPr>
      </w:pPr>
      <w:proofErr w:type="gramStart"/>
      <w:r w:rsidRPr="00246F36">
        <w:rPr>
          <w:rFonts w:ascii="Times New Roman" w:eastAsia="Times New Roman" w:hAnsi="Times New Roman" w:cs="Times New Roman"/>
          <w:bCs/>
          <w:color w:val="000000"/>
          <w:sz w:val="24"/>
          <w:szCs w:val="28"/>
          <w:lang w:val="en-US"/>
        </w:rPr>
        <w:t>the</w:t>
      </w:r>
      <w:proofErr w:type="gramEnd"/>
      <w:r w:rsidRPr="00246F36">
        <w:rPr>
          <w:rFonts w:ascii="Times New Roman" w:eastAsia="Times New Roman" w:hAnsi="Times New Roman" w:cs="Times New Roman"/>
          <w:bCs/>
          <w:color w:val="000000"/>
          <w:sz w:val="24"/>
          <w:szCs w:val="28"/>
          <w:lang w:val="en-US"/>
        </w:rPr>
        <w:t xml:space="preserve"> compatibility of </w:t>
      </w:r>
      <w:proofErr w:type="spellStart"/>
      <w:r w:rsidRPr="00246F36">
        <w:rPr>
          <w:rFonts w:ascii="Times New Roman" w:eastAsia="Times New Roman" w:hAnsi="Times New Roman" w:cs="Times New Roman"/>
          <w:bCs/>
          <w:color w:val="000000"/>
          <w:sz w:val="24"/>
          <w:szCs w:val="28"/>
          <w:lang w:val="en-US"/>
        </w:rPr>
        <w:t>AzQF</w:t>
      </w:r>
      <w:proofErr w:type="spellEnd"/>
      <w:r w:rsidRPr="00246F36">
        <w:rPr>
          <w:rFonts w:ascii="Times New Roman" w:eastAsia="Times New Roman" w:hAnsi="Times New Roman" w:cs="Times New Roman"/>
          <w:bCs/>
          <w:color w:val="000000"/>
          <w:sz w:val="24"/>
          <w:szCs w:val="28"/>
          <w:lang w:val="en-US"/>
        </w:rPr>
        <w:t xml:space="preserve"> (levels 6-8) with the principles of EQF. </w:t>
      </w:r>
    </w:p>
    <w:p w14:paraId="1C4AF59A" w14:textId="77777777" w:rsidR="00BB7360" w:rsidRPr="00BB7360" w:rsidRDefault="0019199A" w:rsidP="00BB7360">
      <w:pPr>
        <w:autoSpaceDE w:val="0"/>
        <w:autoSpaceDN w:val="0"/>
        <w:adjustRightInd w:val="0"/>
        <w:rPr>
          <w:rFonts w:ascii="Times New Roman" w:hAnsi="Times New Roman"/>
          <w:bCs/>
          <w:color w:val="000000"/>
          <w:sz w:val="24"/>
          <w:szCs w:val="28"/>
          <w:lang w:val="en-US"/>
        </w:rPr>
      </w:pPr>
      <w:proofErr w:type="gramStart"/>
      <w:r>
        <w:rPr>
          <w:rFonts w:ascii="Times New Roman" w:hAnsi="Times New Roman"/>
          <w:bCs/>
          <w:color w:val="000000"/>
          <w:sz w:val="24"/>
          <w:szCs w:val="28"/>
          <w:lang w:val="en-US"/>
        </w:rPr>
        <w:t xml:space="preserve">The STE-s value highly the efficient work done by the RTA team and Twinning Project counterparts from the </w:t>
      </w:r>
      <w:proofErr w:type="spellStart"/>
      <w:r>
        <w:rPr>
          <w:rFonts w:ascii="Times New Roman" w:hAnsi="Times New Roman"/>
          <w:bCs/>
          <w:color w:val="000000"/>
          <w:sz w:val="24"/>
          <w:szCs w:val="28"/>
          <w:lang w:val="en-US"/>
        </w:rPr>
        <w:t>MoE</w:t>
      </w:r>
      <w:proofErr w:type="spellEnd"/>
      <w:r>
        <w:rPr>
          <w:rFonts w:ascii="Times New Roman" w:hAnsi="Times New Roman"/>
          <w:bCs/>
          <w:color w:val="000000"/>
          <w:sz w:val="24"/>
          <w:szCs w:val="28"/>
          <w:lang w:val="en-US"/>
        </w:rPr>
        <w:t xml:space="preserve"> while organizing the numerous meetings with different stakeholders.</w:t>
      </w:r>
      <w:proofErr w:type="gramEnd"/>
      <w:r>
        <w:rPr>
          <w:rFonts w:ascii="Times New Roman" w:hAnsi="Times New Roman"/>
          <w:bCs/>
          <w:color w:val="000000"/>
          <w:sz w:val="24"/>
          <w:szCs w:val="28"/>
          <w:lang w:val="en-US"/>
        </w:rPr>
        <w:t xml:space="preserve"> We also appreciate the time, openness and hospitality provided to us in the </w:t>
      </w:r>
      <w:proofErr w:type="spellStart"/>
      <w:r>
        <w:rPr>
          <w:rFonts w:ascii="Times New Roman" w:hAnsi="Times New Roman"/>
          <w:bCs/>
          <w:color w:val="000000"/>
          <w:sz w:val="24"/>
          <w:szCs w:val="28"/>
          <w:lang w:val="en-US"/>
        </w:rPr>
        <w:t>MoE</w:t>
      </w:r>
      <w:proofErr w:type="spellEnd"/>
      <w:r>
        <w:rPr>
          <w:rFonts w:ascii="Times New Roman" w:hAnsi="Times New Roman"/>
          <w:bCs/>
          <w:color w:val="000000"/>
          <w:sz w:val="24"/>
          <w:szCs w:val="28"/>
          <w:lang w:val="en-US"/>
        </w:rPr>
        <w:t xml:space="preserve">, the Ministry of </w:t>
      </w:r>
      <w:proofErr w:type="spellStart"/>
      <w:r>
        <w:rPr>
          <w:rFonts w:ascii="Times New Roman" w:hAnsi="Times New Roman"/>
          <w:bCs/>
          <w:color w:val="000000"/>
          <w:sz w:val="24"/>
          <w:szCs w:val="28"/>
          <w:lang w:val="en-US"/>
        </w:rPr>
        <w:t>Labour</w:t>
      </w:r>
      <w:proofErr w:type="spellEnd"/>
      <w:r>
        <w:rPr>
          <w:rFonts w:ascii="Times New Roman" w:hAnsi="Times New Roman"/>
          <w:bCs/>
          <w:color w:val="000000"/>
          <w:sz w:val="24"/>
          <w:szCs w:val="28"/>
          <w:lang w:val="en-US"/>
        </w:rPr>
        <w:t xml:space="preserve"> and Social Protection, and universities.</w:t>
      </w:r>
    </w:p>
    <w:p w14:paraId="4B9EFB5D" w14:textId="77777777" w:rsidR="002E0BEF" w:rsidRDefault="002E0BEF" w:rsidP="002E0BEF">
      <w:pPr>
        <w:rPr>
          <w:rFonts w:ascii="Times New Roman" w:hAnsi="Times New Roman"/>
          <w:bCs/>
          <w:color w:val="000000"/>
          <w:sz w:val="24"/>
          <w:szCs w:val="28"/>
          <w:lang w:val="en-US"/>
        </w:rPr>
      </w:pPr>
    </w:p>
    <w:p w14:paraId="50F60B09" w14:textId="77777777" w:rsidR="002E0BEF" w:rsidRPr="002A323B" w:rsidRDefault="002E0BEF" w:rsidP="002E0BEF">
      <w:pPr>
        <w:rPr>
          <w:rFonts w:ascii="Times New Roman" w:hAnsi="Times New Roman"/>
          <w:bCs/>
          <w:color w:val="000000"/>
          <w:sz w:val="24"/>
          <w:szCs w:val="28"/>
          <w:lang w:val="en-US"/>
        </w:rPr>
      </w:pPr>
    </w:p>
    <w:p w14:paraId="4DA70210" w14:textId="77777777" w:rsidR="002E0BEF" w:rsidRPr="002A323B" w:rsidRDefault="002E0BEF" w:rsidP="002E0BEF">
      <w:pPr>
        <w:rPr>
          <w:rFonts w:ascii="Times New Roman" w:hAnsi="Times New Roman"/>
          <w:bCs/>
          <w:color w:val="000000"/>
          <w:sz w:val="24"/>
          <w:szCs w:val="28"/>
          <w:lang w:val="en-US"/>
        </w:rPr>
      </w:pPr>
    </w:p>
    <w:p w14:paraId="4F92125F" w14:textId="77777777" w:rsidR="002E0BEF" w:rsidRPr="00E95130" w:rsidRDefault="002E0BEF" w:rsidP="002E0BEF">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14:paraId="3345B122" w14:textId="77777777" w:rsidR="002E0BEF" w:rsidRPr="006178BC" w:rsidRDefault="002E0BEF" w:rsidP="002E0BEF">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14:paraId="7D522890" w14:textId="77777777" w:rsidR="002E0BEF" w:rsidRPr="00401A0C" w:rsidRDefault="002E0BEF" w:rsidP="002E0BEF">
      <w:pPr>
        <w:rPr>
          <w:lang w:val="en-US"/>
        </w:rPr>
      </w:pPr>
    </w:p>
    <w:p w14:paraId="1C66A4EE" w14:textId="77777777" w:rsidR="00983B0A" w:rsidRDefault="00983B0A">
      <w:pPr>
        <w:rPr>
          <w:lang w:val="en-US"/>
        </w:rPr>
      </w:pPr>
    </w:p>
    <w:p w14:paraId="4488FBD3" w14:textId="77777777" w:rsidR="00E57231" w:rsidRDefault="00E57231">
      <w:pPr>
        <w:rPr>
          <w:lang w:val="en-US"/>
        </w:rPr>
      </w:pPr>
    </w:p>
    <w:p w14:paraId="36A27753" w14:textId="77777777" w:rsidR="00E57231" w:rsidRPr="00E95130" w:rsidRDefault="00E57231" w:rsidP="00E57231">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14:paraId="61C47854" w14:textId="77777777" w:rsidR="00E57231" w:rsidRPr="006178BC" w:rsidRDefault="00E57231" w:rsidP="00E57231">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14:paraId="6963BDCC" w14:textId="77777777" w:rsidR="00E57231" w:rsidRPr="002E0BEF" w:rsidRDefault="00E57231">
      <w:pPr>
        <w:rPr>
          <w:lang w:val="en-US"/>
        </w:rPr>
      </w:pPr>
    </w:p>
    <w:sectPr w:rsidR="00E57231" w:rsidRPr="002E0BEF" w:rsidSect="006178BC">
      <w:headerReference w:type="default" r:id="rId8"/>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5151D" w14:textId="77777777" w:rsidR="00FE4F9A" w:rsidRDefault="00FE4F9A">
      <w:r>
        <w:separator/>
      </w:r>
    </w:p>
  </w:endnote>
  <w:endnote w:type="continuationSeparator" w:id="0">
    <w:p w14:paraId="1FD4B471" w14:textId="77777777" w:rsidR="00FE4F9A" w:rsidRDefault="00FE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BA"/>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2281F" w14:textId="77777777" w:rsidR="00FE4F9A" w:rsidRDefault="00FE4F9A">
      <w:r>
        <w:separator/>
      </w:r>
    </w:p>
  </w:footnote>
  <w:footnote w:type="continuationSeparator" w:id="0">
    <w:p w14:paraId="6D7CCFF8" w14:textId="77777777" w:rsidR="00FE4F9A" w:rsidRDefault="00FE4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E0FFD" w14:textId="77777777" w:rsidR="006178BC" w:rsidRPr="0067378B" w:rsidRDefault="002E0BEF"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14:paraId="58729570" w14:textId="77777777" w:rsidR="006178BC" w:rsidRDefault="002E0BEF"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458E1DF8" wp14:editId="78208B6E">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13920116" wp14:editId="634061DC">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37F72FF4" wp14:editId="20F78739">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530B588B" wp14:editId="7550A73B">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322C815D" wp14:editId="706B9B3C">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14:paraId="774030DC" w14:textId="77777777" w:rsidR="00FE7E75" w:rsidRPr="00FE7E75" w:rsidRDefault="002E0BEF"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A2DB9"/>
    <w:multiLevelType w:val="hybridMultilevel"/>
    <w:tmpl w:val="A09A9C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EF"/>
    <w:rsid w:val="0005400A"/>
    <w:rsid w:val="0019199A"/>
    <w:rsid w:val="00196320"/>
    <w:rsid w:val="001C1735"/>
    <w:rsid w:val="00246F36"/>
    <w:rsid w:val="002E0BEF"/>
    <w:rsid w:val="00353E49"/>
    <w:rsid w:val="003728D2"/>
    <w:rsid w:val="00375B7E"/>
    <w:rsid w:val="003D50B2"/>
    <w:rsid w:val="00440638"/>
    <w:rsid w:val="004A7D91"/>
    <w:rsid w:val="004F1BD8"/>
    <w:rsid w:val="005D2AFF"/>
    <w:rsid w:val="006932E0"/>
    <w:rsid w:val="006D5488"/>
    <w:rsid w:val="006E2A47"/>
    <w:rsid w:val="00714ADD"/>
    <w:rsid w:val="0071633A"/>
    <w:rsid w:val="007952E1"/>
    <w:rsid w:val="007C1AA3"/>
    <w:rsid w:val="00836353"/>
    <w:rsid w:val="008405D3"/>
    <w:rsid w:val="00853ACD"/>
    <w:rsid w:val="008C5417"/>
    <w:rsid w:val="00931518"/>
    <w:rsid w:val="00973A56"/>
    <w:rsid w:val="009753D6"/>
    <w:rsid w:val="00983B0A"/>
    <w:rsid w:val="00A37B1A"/>
    <w:rsid w:val="00A92A7C"/>
    <w:rsid w:val="00AE2715"/>
    <w:rsid w:val="00B255D5"/>
    <w:rsid w:val="00B3484B"/>
    <w:rsid w:val="00B43B95"/>
    <w:rsid w:val="00B54D0F"/>
    <w:rsid w:val="00BB7360"/>
    <w:rsid w:val="00BC2A6E"/>
    <w:rsid w:val="00BF7A23"/>
    <w:rsid w:val="00C05F88"/>
    <w:rsid w:val="00C42DEB"/>
    <w:rsid w:val="00C54194"/>
    <w:rsid w:val="00C9141D"/>
    <w:rsid w:val="00C95E0E"/>
    <w:rsid w:val="00D768F6"/>
    <w:rsid w:val="00DA7910"/>
    <w:rsid w:val="00E01232"/>
    <w:rsid w:val="00E57231"/>
    <w:rsid w:val="00E62861"/>
    <w:rsid w:val="00EA4C75"/>
    <w:rsid w:val="00EB2278"/>
    <w:rsid w:val="00ED0E22"/>
    <w:rsid w:val="00F05512"/>
    <w:rsid w:val="00F17443"/>
    <w:rsid w:val="00F613D9"/>
    <w:rsid w:val="00FC19F2"/>
    <w:rsid w:val="00FE4F9A"/>
    <w:rsid w:val="7D298A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BEF"/>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E0BEF"/>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2E0BEF"/>
    <w:rPr>
      <w:rFonts w:ascii="Cambria" w:eastAsia="Times New Roman" w:hAnsi="Cambria" w:cs="Times New Roman"/>
      <w:b/>
      <w:bCs/>
      <w:kern w:val="28"/>
      <w:sz w:val="32"/>
      <w:szCs w:val="32"/>
      <w:lang w:val="en-US"/>
    </w:rPr>
  </w:style>
  <w:style w:type="table" w:styleId="a5">
    <w:name w:val="Table Grid"/>
    <w:basedOn w:val="a1"/>
    <w:uiPriority w:val="39"/>
    <w:rsid w:val="002E0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613D9"/>
    <w:rPr>
      <w:rFonts w:ascii="Tahoma" w:hAnsi="Tahoma" w:cs="Tahoma"/>
      <w:sz w:val="16"/>
      <w:szCs w:val="16"/>
    </w:rPr>
  </w:style>
  <w:style w:type="character" w:customStyle="1" w:styleId="a7">
    <w:name w:val="Текст выноски Знак"/>
    <w:basedOn w:val="a0"/>
    <w:link w:val="a6"/>
    <w:uiPriority w:val="99"/>
    <w:semiHidden/>
    <w:rsid w:val="00F613D9"/>
    <w:rPr>
      <w:rFonts w:ascii="Tahoma" w:eastAsia="Times New Roman" w:hAnsi="Tahoma" w:cs="Tahoma"/>
      <w:color w:val="800000"/>
      <w:sz w:val="16"/>
      <w:szCs w:val="16"/>
      <w:lang w:val="en-GB"/>
    </w:rPr>
  </w:style>
  <w:style w:type="paragraph" w:customStyle="1" w:styleId="Default">
    <w:name w:val="Default"/>
    <w:rsid w:val="00C05F88"/>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a8">
    <w:name w:val="Normal (Web)"/>
    <w:basedOn w:val="a"/>
    <w:uiPriority w:val="99"/>
    <w:unhideWhenUsed/>
    <w:rsid w:val="00BF7A23"/>
    <w:pPr>
      <w:spacing w:before="100" w:beforeAutospacing="1" w:after="100" w:afterAutospacing="1"/>
    </w:pPr>
    <w:rPr>
      <w:rFonts w:ascii="Times New Roman" w:eastAsiaTheme="minorHAnsi" w:hAnsi="Times New Roman"/>
      <w:color w:val="auto"/>
      <w:sz w:val="24"/>
      <w:szCs w:val="24"/>
      <w:lang w:val="et-EE" w:eastAsia="et-EE"/>
    </w:rPr>
  </w:style>
  <w:style w:type="paragraph" w:styleId="a9">
    <w:name w:val="footnote text"/>
    <w:basedOn w:val="a"/>
    <w:link w:val="aa"/>
    <w:semiHidden/>
    <w:rsid w:val="00246F36"/>
    <w:pPr>
      <w:ind w:left="714" w:hanging="357"/>
    </w:pPr>
    <w:rPr>
      <w:rFonts w:ascii="Calibri" w:hAnsi="Calibri" w:cs="Calibri"/>
      <w:color w:val="auto"/>
      <w:sz w:val="20"/>
      <w:lang w:val="en-US"/>
    </w:rPr>
  </w:style>
  <w:style w:type="character" w:customStyle="1" w:styleId="aa">
    <w:name w:val="Текст сноски Знак"/>
    <w:basedOn w:val="a0"/>
    <w:link w:val="a9"/>
    <w:semiHidden/>
    <w:rsid w:val="00246F36"/>
    <w:rPr>
      <w:rFonts w:ascii="Calibri" w:eastAsia="Times New Roman" w:hAnsi="Calibri" w:cs="Calibri"/>
      <w:sz w:val="20"/>
      <w:szCs w:val="20"/>
      <w:lang w:val="en-US"/>
    </w:rPr>
  </w:style>
  <w:style w:type="character" w:styleId="ab">
    <w:name w:val="footnote reference"/>
    <w:semiHidden/>
    <w:rsid w:val="00246F36"/>
    <w:rPr>
      <w:rFonts w:cs="Times New Roman"/>
      <w:vertAlign w:val="superscript"/>
    </w:rPr>
  </w:style>
  <w:style w:type="character" w:styleId="ac">
    <w:name w:val="Hyperlink"/>
    <w:basedOn w:val="a0"/>
    <w:uiPriority w:val="99"/>
    <w:unhideWhenUsed/>
    <w:rsid w:val="00246F36"/>
    <w:rPr>
      <w:color w:val="0563C1" w:themeColor="hyperlink"/>
      <w:u w:val="single"/>
    </w:rPr>
  </w:style>
  <w:style w:type="paragraph" w:styleId="ad">
    <w:name w:val="List Paragraph"/>
    <w:basedOn w:val="a"/>
    <w:uiPriority w:val="34"/>
    <w:qFormat/>
    <w:rsid w:val="00246F36"/>
    <w:pPr>
      <w:spacing w:after="200" w:line="276" w:lineRule="auto"/>
      <w:ind w:left="720"/>
      <w:contextualSpacing/>
    </w:pPr>
    <w:rPr>
      <w:rFonts w:asciiTheme="minorHAnsi" w:eastAsiaTheme="minorHAnsi" w:hAnsiTheme="minorHAnsi" w:cstheme="minorBidi"/>
      <w:color w:val="auto"/>
      <w:sz w:val="22"/>
      <w:szCs w:val="22"/>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BEF"/>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E0BEF"/>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2E0BEF"/>
    <w:rPr>
      <w:rFonts w:ascii="Cambria" w:eastAsia="Times New Roman" w:hAnsi="Cambria" w:cs="Times New Roman"/>
      <w:b/>
      <w:bCs/>
      <w:kern w:val="28"/>
      <w:sz w:val="32"/>
      <w:szCs w:val="32"/>
      <w:lang w:val="en-US"/>
    </w:rPr>
  </w:style>
  <w:style w:type="table" w:styleId="a5">
    <w:name w:val="Table Grid"/>
    <w:basedOn w:val="a1"/>
    <w:uiPriority w:val="39"/>
    <w:rsid w:val="002E0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613D9"/>
    <w:rPr>
      <w:rFonts w:ascii="Tahoma" w:hAnsi="Tahoma" w:cs="Tahoma"/>
      <w:sz w:val="16"/>
      <w:szCs w:val="16"/>
    </w:rPr>
  </w:style>
  <w:style w:type="character" w:customStyle="1" w:styleId="a7">
    <w:name w:val="Текст выноски Знак"/>
    <w:basedOn w:val="a0"/>
    <w:link w:val="a6"/>
    <w:uiPriority w:val="99"/>
    <w:semiHidden/>
    <w:rsid w:val="00F613D9"/>
    <w:rPr>
      <w:rFonts w:ascii="Tahoma" w:eastAsia="Times New Roman" w:hAnsi="Tahoma" w:cs="Tahoma"/>
      <w:color w:val="800000"/>
      <w:sz w:val="16"/>
      <w:szCs w:val="16"/>
      <w:lang w:val="en-GB"/>
    </w:rPr>
  </w:style>
  <w:style w:type="paragraph" w:customStyle="1" w:styleId="Default">
    <w:name w:val="Default"/>
    <w:rsid w:val="00C05F88"/>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a8">
    <w:name w:val="Normal (Web)"/>
    <w:basedOn w:val="a"/>
    <w:uiPriority w:val="99"/>
    <w:unhideWhenUsed/>
    <w:rsid w:val="00BF7A23"/>
    <w:pPr>
      <w:spacing w:before="100" w:beforeAutospacing="1" w:after="100" w:afterAutospacing="1"/>
    </w:pPr>
    <w:rPr>
      <w:rFonts w:ascii="Times New Roman" w:eastAsiaTheme="minorHAnsi" w:hAnsi="Times New Roman"/>
      <w:color w:val="auto"/>
      <w:sz w:val="24"/>
      <w:szCs w:val="24"/>
      <w:lang w:val="et-EE" w:eastAsia="et-EE"/>
    </w:rPr>
  </w:style>
  <w:style w:type="paragraph" w:styleId="a9">
    <w:name w:val="footnote text"/>
    <w:basedOn w:val="a"/>
    <w:link w:val="aa"/>
    <w:semiHidden/>
    <w:rsid w:val="00246F36"/>
    <w:pPr>
      <w:ind w:left="714" w:hanging="357"/>
    </w:pPr>
    <w:rPr>
      <w:rFonts w:ascii="Calibri" w:hAnsi="Calibri" w:cs="Calibri"/>
      <w:color w:val="auto"/>
      <w:sz w:val="20"/>
      <w:lang w:val="en-US"/>
    </w:rPr>
  </w:style>
  <w:style w:type="character" w:customStyle="1" w:styleId="aa">
    <w:name w:val="Текст сноски Знак"/>
    <w:basedOn w:val="a0"/>
    <w:link w:val="a9"/>
    <w:semiHidden/>
    <w:rsid w:val="00246F36"/>
    <w:rPr>
      <w:rFonts w:ascii="Calibri" w:eastAsia="Times New Roman" w:hAnsi="Calibri" w:cs="Calibri"/>
      <w:sz w:val="20"/>
      <w:szCs w:val="20"/>
      <w:lang w:val="en-US"/>
    </w:rPr>
  </w:style>
  <w:style w:type="character" w:styleId="ab">
    <w:name w:val="footnote reference"/>
    <w:semiHidden/>
    <w:rsid w:val="00246F36"/>
    <w:rPr>
      <w:rFonts w:cs="Times New Roman"/>
      <w:vertAlign w:val="superscript"/>
    </w:rPr>
  </w:style>
  <w:style w:type="character" w:styleId="ac">
    <w:name w:val="Hyperlink"/>
    <w:basedOn w:val="a0"/>
    <w:uiPriority w:val="99"/>
    <w:unhideWhenUsed/>
    <w:rsid w:val="00246F36"/>
    <w:rPr>
      <w:color w:val="0563C1" w:themeColor="hyperlink"/>
      <w:u w:val="single"/>
    </w:rPr>
  </w:style>
  <w:style w:type="paragraph" w:styleId="ad">
    <w:name w:val="List Paragraph"/>
    <w:basedOn w:val="a"/>
    <w:uiPriority w:val="34"/>
    <w:qFormat/>
    <w:rsid w:val="00246F36"/>
    <w:pPr>
      <w:spacing w:after="200" w:line="276" w:lineRule="auto"/>
      <w:ind w:left="720"/>
      <w:contextualSpacing/>
    </w:pPr>
    <w:rPr>
      <w:rFonts w:asciiTheme="minorHAnsi" w:eastAsiaTheme="minorHAnsi" w:hAnsiTheme="minorHAnsi" w:cstheme="minorBidi"/>
      <w:color w:val="auto"/>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1773</Words>
  <Characters>10111</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TEM</Company>
  <LinksUpToDate>false</LinksUpToDate>
  <CharactersWithSpaces>11861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2016-04-15T07:38:00Z</dcterms:created>
  <dcterms:modified xsi:type="dcterms:W3CDTF">2016-04-15T07:38:00Z</dcterms:modified>
</cp:coreProperties>
</file>